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A0" w:rsidRPr="008054A0" w:rsidRDefault="008054A0" w:rsidP="008054A0">
      <w:pPr>
        <w:pBdr>
          <w:bottom w:val="single" w:sz="6" w:space="1" w:color="auto"/>
        </w:pBdr>
        <w:spacing w:after="0" w:line="240" w:lineRule="auto"/>
        <w:jc w:val="center"/>
        <w:rPr>
          <w:rFonts w:eastAsia="Times New Roman" w:cstheme="minorHAnsi"/>
          <w:vanish/>
          <w:sz w:val="16"/>
          <w:szCs w:val="16"/>
          <w:lang w:eastAsia="pl-PL"/>
        </w:rPr>
      </w:pPr>
      <w:r w:rsidRPr="008054A0">
        <w:rPr>
          <w:rFonts w:eastAsia="Times New Roman" w:cstheme="minorHAnsi"/>
          <w:vanish/>
          <w:sz w:val="16"/>
          <w:szCs w:val="16"/>
          <w:lang w:eastAsia="pl-PL"/>
        </w:rPr>
        <w:t>Początek formularza</w:t>
      </w:r>
    </w:p>
    <w:p w:rsidR="008054A0" w:rsidRPr="008054A0" w:rsidRDefault="008054A0" w:rsidP="008054A0">
      <w:pPr>
        <w:spacing w:after="240" w:line="240" w:lineRule="auto"/>
        <w:rPr>
          <w:rFonts w:eastAsia="Times New Roman" w:cstheme="minorHAnsi"/>
          <w:sz w:val="24"/>
          <w:szCs w:val="24"/>
          <w:lang w:eastAsia="pl-PL"/>
        </w:rPr>
      </w:pPr>
      <w:r w:rsidRPr="008054A0">
        <w:rPr>
          <w:rFonts w:eastAsia="Times New Roman" w:cstheme="minorHAnsi"/>
          <w:sz w:val="24"/>
          <w:szCs w:val="24"/>
          <w:lang w:eastAsia="pl-PL"/>
        </w:rPr>
        <w:br/>
      </w:r>
      <w:r w:rsidRPr="008054A0">
        <w:rPr>
          <w:rFonts w:eastAsia="Times New Roman" w:cstheme="minorHAnsi"/>
          <w:sz w:val="24"/>
          <w:szCs w:val="24"/>
          <w:lang w:eastAsia="pl-PL"/>
        </w:rPr>
        <w:br/>
        <w:t xml:space="preserve">Ogłoszenie nr 602520-N-2018 z dnia 2018-08-09 r. </w:t>
      </w:r>
    </w:p>
    <w:p w:rsidR="008054A0" w:rsidRPr="008054A0" w:rsidRDefault="008054A0" w:rsidP="008054A0">
      <w:pPr>
        <w:spacing w:after="0" w:line="240" w:lineRule="auto"/>
        <w:jc w:val="center"/>
        <w:rPr>
          <w:rFonts w:eastAsia="Times New Roman" w:cstheme="minorHAnsi"/>
          <w:sz w:val="24"/>
          <w:szCs w:val="24"/>
          <w:lang w:eastAsia="pl-PL"/>
        </w:rPr>
      </w:pPr>
      <w:r w:rsidRPr="008054A0">
        <w:rPr>
          <w:rFonts w:eastAsia="Times New Roman" w:cstheme="minorHAnsi"/>
          <w:sz w:val="24"/>
          <w:szCs w:val="24"/>
          <w:lang w:eastAsia="pl-PL"/>
        </w:rPr>
        <w:t xml:space="preserve">Zakład Gospodarki Mieszkaniowej: Remont lokalu użytkowego (II piętro) wraz z dachem budynku przy ul. Staszica 15 w celu usunięcia szkód powstałych w wyniku pożaru nieruchomości </w:t>
      </w:r>
      <w:r w:rsidRPr="008054A0">
        <w:rPr>
          <w:rFonts w:eastAsia="Times New Roman" w:cstheme="minorHAnsi"/>
          <w:sz w:val="24"/>
          <w:szCs w:val="24"/>
          <w:lang w:eastAsia="pl-PL"/>
        </w:rPr>
        <w:br/>
        <w:t xml:space="preserve">OGŁOSZENIE O ZAMÓWIENIU - Roboty budowlane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Zamieszczanie ogłoszenia:</w:t>
      </w:r>
      <w:r w:rsidRPr="008054A0">
        <w:rPr>
          <w:rFonts w:eastAsia="Times New Roman" w:cstheme="minorHAnsi"/>
          <w:sz w:val="24"/>
          <w:szCs w:val="24"/>
          <w:lang w:eastAsia="pl-PL"/>
        </w:rPr>
        <w:t xml:space="preserve"> Zamieszczanie obowiązkowe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Ogłoszenie dotyczy:</w:t>
      </w:r>
      <w:r w:rsidRPr="008054A0">
        <w:rPr>
          <w:rFonts w:eastAsia="Times New Roman" w:cstheme="minorHAnsi"/>
          <w:sz w:val="24"/>
          <w:szCs w:val="24"/>
          <w:lang w:eastAsia="pl-PL"/>
        </w:rPr>
        <w:t xml:space="preserve"> Zamówienia publicznego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Zamówienie dotyczy projektu lub programu współfinansowanego ze środków Unii Europejskiej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Nie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br/>
      </w:r>
      <w:r w:rsidRPr="008054A0">
        <w:rPr>
          <w:rFonts w:eastAsia="Times New Roman" w:cstheme="minorHAnsi"/>
          <w:b/>
          <w:bCs/>
          <w:sz w:val="24"/>
          <w:szCs w:val="24"/>
          <w:lang w:eastAsia="pl-PL"/>
        </w:rPr>
        <w:t>Nazwa projektu lub programu</w:t>
      </w:r>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Nie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br/>
        <w:t xml:space="preserve">Należy podać minimalny procentowy wskaźnik zatrudnienia osób należących do jednej lub więcej kategorii, o których mowa w art. 22 ust. 2 ustawy </w:t>
      </w:r>
      <w:proofErr w:type="spellStart"/>
      <w:r w:rsidRPr="008054A0">
        <w:rPr>
          <w:rFonts w:eastAsia="Times New Roman" w:cstheme="minorHAnsi"/>
          <w:sz w:val="24"/>
          <w:szCs w:val="24"/>
          <w:lang w:eastAsia="pl-PL"/>
        </w:rPr>
        <w:t>Pzp</w:t>
      </w:r>
      <w:proofErr w:type="spellEnd"/>
      <w:r w:rsidRPr="008054A0">
        <w:rPr>
          <w:rFonts w:eastAsia="Times New Roman" w:cstheme="minorHAnsi"/>
          <w:sz w:val="24"/>
          <w:szCs w:val="24"/>
          <w:lang w:eastAsia="pl-PL"/>
        </w:rPr>
        <w:t xml:space="preserve">, nie mniejszy niż 30%, osób zatrudnionych przez zakłady pracy chronionej lub wykonawców albo ich jednostki (w %) </w:t>
      </w:r>
      <w:r w:rsidRPr="008054A0">
        <w:rPr>
          <w:rFonts w:eastAsia="Times New Roman" w:cstheme="minorHAnsi"/>
          <w:sz w:val="24"/>
          <w:szCs w:val="24"/>
          <w:lang w:eastAsia="pl-PL"/>
        </w:rPr>
        <w:br/>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u w:val="single"/>
          <w:lang w:eastAsia="pl-PL"/>
        </w:rPr>
        <w:t>SEKCJA I: ZAMAWIAJĄCY</w:t>
      </w:r>
      <w:r w:rsidRPr="008054A0">
        <w:rPr>
          <w:rFonts w:eastAsia="Times New Roman" w:cstheme="minorHAnsi"/>
          <w:sz w:val="24"/>
          <w:szCs w:val="24"/>
          <w:lang w:eastAsia="pl-PL"/>
        </w:rPr>
        <w:t xml:space="preserv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Postępowanie przeprowadza centralny zamawiający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Nie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Postępowanie przeprowadza podmiot, któremu zamawiający powierzył/powierzyli przeprowadzenie postępowania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Nie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Informacje na temat podmiotu któremu zamawiający powierzył/powierzyli prowadzenie postępowania:</w:t>
      </w:r>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r>
      <w:r w:rsidRPr="008054A0">
        <w:rPr>
          <w:rFonts w:eastAsia="Times New Roman" w:cstheme="minorHAnsi"/>
          <w:b/>
          <w:bCs/>
          <w:sz w:val="24"/>
          <w:szCs w:val="24"/>
          <w:lang w:eastAsia="pl-PL"/>
        </w:rPr>
        <w:t>Postępowanie jest przeprowadzane wspólnie przez zamawiających</w:t>
      </w:r>
      <w:r w:rsidRPr="008054A0">
        <w:rPr>
          <w:rFonts w:eastAsia="Times New Roman" w:cstheme="minorHAnsi"/>
          <w:sz w:val="24"/>
          <w:szCs w:val="24"/>
          <w:lang w:eastAsia="pl-PL"/>
        </w:rPr>
        <w:t xml:space="preserv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Nie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054A0">
        <w:rPr>
          <w:rFonts w:eastAsia="Times New Roman" w:cstheme="minorHAnsi"/>
          <w:sz w:val="24"/>
          <w:szCs w:val="24"/>
          <w:lang w:eastAsia="pl-PL"/>
        </w:rPr>
        <w:br/>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Postępowanie jest przeprowadzane wspólnie z zamawiającymi z innych państw członkowskich Unii Europejskiej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Nie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W przypadku przeprowadzania postępowania wspólnie z zamawiającymi z innych państw członkowskich Unii Europejskiej – mające zastosowanie krajowe prawo zamówień </w:t>
      </w:r>
      <w:r w:rsidRPr="008054A0">
        <w:rPr>
          <w:rFonts w:eastAsia="Times New Roman" w:cstheme="minorHAnsi"/>
          <w:b/>
          <w:bCs/>
          <w:sz w:val="24"/>
          <w:szCs w:val="24"/>
          <w:lang w:eastAsia="pl-PL"/>
        </w:rPr>
        <w:lastRenderedPageBreak/>
        <w:t>publicznych:</w:t>
      </w:r>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r>
      <w:r w:rsidRPr="008054A0">
        <w:rPr>
          <w:rFonts w:eastAsia="Times New Roman" w:cstheme="minorHAnsi"/>
          <w:b/>
          <w:bCs/>
          <w:sz w:val="24"/>
          <w:szCs w:val="24"/>
          <w:lang w:eastAsia="pl-PL"/>
        </w:rPr>
        <w:t>Informacje dodatkowe:</w:t>
      </w:r>
      <w:r w:rsidRPr="008054A0">
        <w:rPr>
          <w:rFonts w:eastAsia="Times New Roman" w:cstheme="minorHAnsi"/>
          <w:sz w:val="24"/>
          <w:szCs w:val="24"/>
          <w:lang w:eastAsia="pl-PL"/>
        </w:rPr>
        <w:t xml:space="preserv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I. 1) NAZWA I ADRES: </w:t>
      </w:r>
      <w:r w:rsidRPr="008054A0">
        <w:rPr>
          <w:rFonts w:eastAsia="Times New Roman" w:cstheme="minorHAnsi"/>
          <w:sz w:val="24"/>
          <w:szCs w:val="24"/>
          <w:lang w:eastAsia="pl-PL"/>
        </w:rPr>
        <w:t xml:space="preserve">Zakład Gospodarki Mieszkaniowej, krajowy numer identyfikacyjny 16053100000, ul. ul. Poczdamska  1 , 67200   Głogów, woj. dolnośląskie, państwo Polska, tel. 76 853 11 00, e-mail przetargi@zgm.glogow.pl, faks 76 853 11 01. </w:t>
      </w:r>
      <w:r w:rsidRPr="008054A0">
        <w:rPr>
          <w:rFonts w:eastAsia="Times New Roman" w:cstheme="minorHAnsi"/>
          <w:sz w:val="24"/>
          <w:szCs w:val="24"/>
          <w:lang w:eastAsia="pl-PL"/>
        </w:rPr>
        <w:br/>
        <w:t xml:space="preserve">Adres strony internetowej (URL): www.zgm.glogow.pl </w:t>
      </w:r>
      <w:r w:rsidRPr="008054A0">
        <w:rPr>
          <w:rFonts w:eastAsia="Times New Roman" w:cstheme="minorHAnsi"/>
          <w:sz w:val="24"/>
          <w:szCs w:val="24"/>
          <w:lang w:eastAsia="pl-PL"/>
        </w:rPr>
        <w:br/>
        <w:t xml:space="preserve">Adres profilu nabywcy: </w:t>
      </w:r>
      <w:r w:rsidRPr="008054A0">
        <w:rPr>
          <w:rFonts w:eastAsia="Times New Roman" w:cstheme="minorHAnsi"/>
          <w:sz w:val="24"/>
          <w:szCs w:val="24"/>
          <w:lang w:eastAsia="pl-PL"/>
        </w:rPr>
        <w:br/>
        <w:t xml:space="preserve">Adres strony internetowej pod którym można uzyskać dostęp do narzędzi i urządzeń lub formatów plików, które nie są ogólnie dostępne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I. 2) RODZAJ ZAMAWIAJĄCEGO: </w:t>
      </w:r>
      <w:r w:rsidRPr="008054A0">
        <w:rPr>
          <w:rFonts w:eastAsia="Times New Roman" w:cstheme="minorHAnsi"/>
          <w:sz w:val="24"/>
          <w:szCs w:val="24"/>
          <w:lang w:eastAsia="pl-PL"/>
        </w:rPr>
        <w:t xml:space="preserve">Podmiot prawa publicznego </w:t>
      </w:r>
      <w:r w:rsidRPr="008054A0">
        <w:rPr>
          <w:rFonts w:eastAsia="Times New Roman" w:cstheme="minorHAnsi"/>
          <w:sz w:val="24"/>
          <w:szCs w:val="24"/>
          <w:lang w:eastAsia="pl-PL"/>
        </w:rPr>
        <w:br/>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I.3) WSPÓLNE UDZIELANIE ZAMÓWIENIA </w:t>
      </w:r>
      <w:r w:rsidRPr="008054A0">
        <w:rPr>
          <w:rFonts w:eastAsia="Times New Roman" w:cstheme="minorHAnsi"/>
          <w:b/>
          <w:bCs/>
          <w:i/>
          <w:iCs/>
          <w:sz w:val="24"/>
          <w:szCs w:val="24"/>
          <w:lang w:eastAsia="pl-PL"/>
        </w:rPr>
        <w:t>(jeżeli dotyczy)</w:t>
      </w:r>
      <w:r w:rsidRPr="008054A0">
        <w:rPr>
          <w:rFonts w:eastAsia="Times New Roman" w:cstheme="minorHAnsi"/>
          <w:b/>
          <w:bCs/>
          <w:sz w:val="24"/>
          <w:szCs w:val="24"/>
          <w:lang w:eastAsia="pl-PL"/>
        </w:rPr>
        <w:t xml:space="preserv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054A0">
        <w:rPr>
          <w:rFonts w:eastAsia="Times New Roman" w:cstheme="minorHAnsi"/>
          <w:sz w:val="24"/>
          <w:szCs w:val="24"/>
          <w:lang w:eastAsia="pl-PL"/>
        </w:rPr>
        <w:br/>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I.4) KOMUNIKACJA: </w:t>
      </w:r>
      <w:r w:rsidRPr="008054A0">
        <w:rPr>
          <w:rFonts w:eastAsia="Times New Roman" w:cstheme="minorHAnsi"/>
          <w:sz w:val="24"/>
          <w:szCs w:val="24"/>
          <w:lang w:eastAsia="pl-PL"/>
        </w:rPr>
        <w:br/>
      </w:r>
      <w:r w:rsidRPr="008054A0">
        <w:rPr>
          <w:rFonts w:eastAsia="Times New Roman" w:cstheme="minorHAnsi"/>
          <w:b/>
          <w:bCs/>
          <w:sz w:val="24"/>
          <w:szCs w:val="24"/>
          <w:lang w:eastAsia="pl-PL"/>
        </w:rPr>
        <w:t>Nieograniczony, pełny i bezpośredni dostęp do dokumentów z postępowania można uzyskać pod adresem (URL)</w:t>
      </w:r>
      <w:r w:rsidRPr="008054A0">
        <w:rPr>
          <w:rFonts w:eastAsia="Times New Roman" w:cstheme="minorHAnsi"/>
          <w:sz w:val="24"/>
          <w:szCs w:val="24"/>
          <w:lang w:eastAsia="pl-PL"/>
        </w:rPr>
        <w:t xml:space="preserv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Nie </w:t>
      </w:r>
      <w:r w:rsidRPr="008054A0">
        <w:rPr>
          <w:rFonts w:eastAsia="Times New Roman" w:cstheme="minorHAnsi"/>
          <w:sz w:val="24"/>
          <w:szCs w:val="24"/>
          <w:lang w:eastAsia="pl-PL"/>
        </w:rPr>
        <w:br/>
        <w:t xml:space="preserve">http://www.zgm.glogow.pl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Adres strony internetowej, na której zamieszczona będzie specyfikacja istotnych warunków zamówienia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Nie </w:t>
      </w:r>
      <w:r w:rsidRPr="008054A0">
        <w:rPr>
          <w:rFonts w:eastAsia="Times New Roman" w:cstheme="minorHAnsi"/>
          <w:sz w:val="24"/>
          <w:szCs w:val="24"/>
          <w:lang w:eastAsia="pl-PL"/>
        </w:rPr>
        <w:br/>
        <w:t xml:space="preserve">http://www.zgm.glogow.pl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Dostęp do dokumentów z postępowania jest ograniczony - więcej informacji można uzyskać pod adresem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Nie </w:t>
      </w:r>
      <w:r w:rsidRPr="008054A0">
        <w:rPr>
          <w:rFonts w:eastAsia="Times New Roman" w:cstheme="minorHAnsi"/>
          <w:sz w:val="24"/>
          <w:szCs w:val="24"/>
          <w:lang w:eastAsia="pl-PL"/>
        </w:rPr>
        <w:br/>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br/>
      </w:r>
      <w:r w:rsidRPr="008054A0">
        <w:rPr>
          <w:rFonts w:eastAsia="Times New Roman" w:cstheme="minorHAnsi"/>
          <w:b/>
          <w:bCs/>
          <w:sz w:val="24"/>
          <w:szCs w:val="24"/>
          <w:lang w:eastAsia="pl-PL"/>
        </w:rPr>
        <w:t>Oferty lub wnioski o dopuszczenie do udziału w postępowaniu należy przesyłać:</w:t>
      </w:r>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r>
      <w:r w:rsidRPr="008054A0">
        <w:rPr>
          <w:rFonts w:eastAsia="Times New Roman" w:cstheme="minorHAnsi"/>
          <w:b/>
          <w:bCs/>
          <w:sz w:val="24"/>
          <w:szCs w:val="24"/>
          <w:lang w:eastAsia="pl-PL"/>
        </w:rPr>
        <w:t>Elektronicznie</w:t>
      </w:r>
      <w:r w:rsidRPr="008054A0">
        <w:rPr>
          <w:rFonts w:eastAsia="Times New Roman" w:cstheme="minorHAnsi"/>
          <w:sz w:val="24"/>
          <w:szCs w:val="24"/>
          <w:lang w:eastAsia="pl-PL"/>
        </w:rPr>
        <w:t xml:space="preserv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Nie </w:t>
      </w:r>
      <w:r w:rsidRPr="008054A0">
        <w:rPr>
          <w:rFonts w:eastAsia="Times New Roman" w:cstheme="minorHAnsi"/>
          <w:sz w:val="24"/>
          <w:szCs w:val="24"/>
          <w:lang w:eastAsia="pl-PL"/>
        </w:rPr>
        <w:br/>
        <w:t xml:space="preserve">adres </w:t>
      </w:r>
      <w:r w:rsidRPr="008054A0">
        <w:rPr>
          <w:rFonts w:eastAsia="Times New Roman" w:cstheme="minorHAnsi"/>
          <w:sz w:val="24"/>
          <w:szCs w:val="24"/>
          <w:lang w:eastAsia="pl-PL"/>
        </w:rPr>
        <w:br/>
      </w:r>
    </w:p>
    <w:p w:rsidR="008054A0" w:rsidRPr="008054A0" w:rsidRDefault="008054A0" w:rsidP="008054A0">
      <w:pPr>
        <w:spacing w:after="0" w:line="240" w:lineRule="auto"/>
        <w:rPr>
          <w:rFonts w:eastAsia="Times New Roman" w:cstheme="minorHAnsi"/>
          <w:sz w:val="24"/>
          <w:szCs w:val="24"/>
          <w:lang w:eastAsia="pl-PL"/>
        </w:rPr>
      </w:pP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Dopuszczone jest przesłanie ofert lub wniosków o dopuszczenie do udziału w postępowaniu w inny sposób:</w:t>
      </w:r>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t xml:space="preserve">Nie </w:t>
      </w:r>
      <w:r w:rsidRPr="008054A0">
        <w:rPr>
          <w:rFonts w:eastAsia="Times New Roman" w:cstheme="minorHAnsi"/>
          <w:sz w:val="24"/>
          <w:szCs w:val="24"/>
          <w:lang w:eastAsia="pl-PL"/>
        </w:rPr>
        <w:br/>
        <w:t xml:space="preserve">Inny sposób: </w:t>
      </w:r>
      <w:r w:rsidRPr="008054A0">
        <w:rPr>
          <w:rFonts w:eastAsia="Times New Roman" w:cstheme="minorHAnsi"/>
          <w:sz w:val="24"/>
          <w:szCs w:val="24"/>
          <w:lang w:eastAsia="pl-PL"/>
        </w:rPr>
        <w:br/>
      </w:r>
      <w:r w:rsidRPr="008054A0">
        <w:rPr>
          <w:rFonts w:eastAsia="Times New Roman" w:cstheme="minorHAnsi"/>
          <w:sz w:val="24"/>
          <w:szCs w:val="24"/>
          <w:lang w:eastAsia="pl-PL"/>
        </w:rPr>
        <w:br/>
      </w:r>
      <w:r w:rsidRPr="008054A0">
        <w:rPr>
          <w:rFonts w:eastAsia="Times New Roman" w:cstheme="minorHAnsi"/>
          <w:b/>
          <w:bCs/>
          <w:sz w:val="24"/>
          <w:szCs w:val="24"/>
          <w:lang w:eastAsia="pl-PL"/>
        </w:rPr>
        <w:lastRenderedPageBreak/>
        <w:t>Wymagane jest przesłanie ofert lub wniosków o dopuszczenie do udziału w postępowaniu w inny sposób:</w:t>
      </w:r>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t xml:space="preserve">Nie </w:t>
      </w:r>
      <w:r w:rsidRPr="008054A0">
        <w:rPr>
          <w:rFonts w:eastAsia="Times New Roman" w:cstheme="minorHAnsi"/>
          <w:sz w:val="24"/>
          <w:szCs w:val="24"/>
          <w:lang w:eastAsia="pl-PL"/>
        </w:rPr>
        <w:br/>
        <w:t xml:space="preserve">Inny sposób: </w:t>
      </w:r>
      <w:r w:rsidRPr="008054A0">
        <w:rPr>
          <w:rFonts w:eastAsia="Times New Roman" w:cstheme="minorHAnsi"/>
          <w:sz w:val="24"/>
          <w:szCs w:val="24"/>
          <w:lang w:eastAsia="pl-PL"/>
        </w:rPr>
        <w:br/>
      </w:r>
      <w:r w:rsidRPr="008054A0">
        <w:rPr>
          <w:rFonts w:eastAsia="Times New Roman" w:cstheme="minorHAnsi"/>
          <w:sz w:val="24"/>
          <w:szCs w:val="24"/>
          <w:lang w:eastAsia="pl-PL"/>
        </w:rPr>
        <w:br/>
        <w:t xml:space="preserve">Adres: </w:t>
      </w:r>
      <w:r w:rsidRPr="008054A0">
        <w:rPr>
          <w:rFonts w:eastAsia="Times New Roman" w:cstheme="minorHAnsi"/>
          <w:sz w:val="24"/>
          <w:szCs w:val="24"/>
          <w:lang w:eastAsia="pl-PL"/>
        </w:rPr>
        <w:br/>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br/>
      </w:r>
      <w:r w:rsidRPr="008054A0">
        <w:rPr>
          <w:rFonts w:eastAsia="Times New Roman" w:cstheme="minorHAnsi"/>
          <w:b/>
          <w:bCs/>
          <w:sz w:val="24"/>
          <w:szCs w:val="24"/>
          <w:lang w:eastAsia="pl-PL"/>
        </w:rPr>
        <w:t>Komunikacja elektroniczna wymaga korzystania z narzędzi i urządzeń lub formatów plików, które nie są ogólnie dostępne</w:t>
      </w:r>
      <w:r w:rsidRPr="008054A0">
        <w:rPr>
          <w:rFonts w:eastAsia="Times New Roman" w:cstheme="minorHAnsi"/>
          <w:sz w:val="24"/>
          <w:szCs w:val="24"/>
          <w:lang w:eastAsia="pl-PL"/>
        </w:rPr>
        <w:t xml:space="preserv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Nie </w:t>
      </w:r>
      <w:r w:rsidRPr="008054A0">
        <w:rPr>
          <w:rFonts w:eastAsia="Times New Roman" w:cstheme="minorHAnsi"/>
          <w:sz w:val="24"/>
          <w:szCs w:val="24"/>
          <w:lang w:eastAsia="pl-PL"/>
        </w:rPr>
        <w:br/>
        <w:t xml:space="preserve">Nieograniczony, pełny, bezpośredni i bezpłatny dostęp do tych narzędzi można uzyskać pod adresem: (URL) </w:t>
      </w:r>
      <w:r w:rsidRPr="008054A0">
        <w:rPr>
          <w:rFonts w:eastAsia="Times New Roman" w:cstheme="minorHAnsi"/>
          <w:sz w:val="24"/>
          <w:szCs w:val="24"/>
          <w:lang w:eastAsia="pl-PL"/>
        </w:rPr>
        <w:br/>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u w:val="single"/>
          <w:lang w:eastAsia="pl-PL"/>
        </w:rPr>
        <w:t xml:space="preserve">SEKCJA II: PRZEDMIOT ZAMÓWIENIA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II.1) Nazwa nadana zamówieniu przez zamawiającego: </w:t>
      </w:r>
      <w:r w:rsidRPr="008054A0">
        <w:rPr>
          <w:rFonts w:eastAsia="Times New Roman" w:cstheme="minorHAnsi"/>
          <w:sz w:val="24"/>
          <w:szCs w:val="24"/>
          <w:lang w:eastAsia="pl-PL"/>
        </w:rPr>
        <w:t xml:space="preserve">Remont lokalu użytkowego (II piętro) wraz z dachem budynku przy ul. Staszica 15 w celu usunięcia szkód powstałych w wyniku pożaru nieruchomości </w:t>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Numer referencyjny: </w:t>
      </w:r>
      <w:r w:rsidRPr="008054A0">
        <w:rPr>
          <w:rFonts w:eastAsia="Times New Roman" w:cstheme="minorHAnsi"/>
          <w:sz w:val="24"/>
          <w:szCs w:val="24"/>
          <w:lang w:eastAsia="pl-PL"/>
        </w:rPr>
        <w:t xml:space="preserve">ZT-PN/09/2018 </w:t>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Przed wszczęciem postępowania o udzielenie zamówienia przeprowadzono dialog techniczny </w:t>
      </w:r>
    </w:p>
    <w:p w:rsidR="008054A0" w:rsidRPr="008054A0" w:rsidRDefault="008054A0" w:rsidP="008054A0">
      <w:pPr>
        <w:spacing w:after="0" w:line="240" w:lineRule="auto"/>
        <w:jc w:val="both"/>
        <w:rPr>
          <w:rFonts w:eastAsia="Times New Roman" w:cstheme="minorHAnsi"/>
          <w:sz w:val="24"/>
          <w:szCs w:val="24"/>
          <w:lang w:eastAsia="pl-PL"/>
        </w:rPr>
      </w:pPr>
      <w:r w:rsidRPr="008054A0">
        <w:rPr>
          <w:rFonts w:eastAsia="Times New Roman" w:cstheme="minorHAnsi"/>
          <w:sz w:val="24"/>
          <w:szCs w:val="24"/>
          <w:lang w:eastAsia="pl-PL"/>
        </w:rPr>
        <w:t xml:space="preserve">Nie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II.2) Rodzaj zamówienia: </w:t>
      </w:r>
      <w:r w:rsidRPr="008054A0">
        <w:rPr>
          <w:rFonts w:eastAsia="Times New Roman" w:cstheme="minorHAnsi"/>
          <w:sz w:val="24"/>
          <w:szCs w:val="24"/>
          <w:lang w:eastAsia="pl-PL"/>
        </w:rPr>
        <w:t xml:space="preserve">Roboty budowlane </w:t>
      </w:r>
      <w:r w:rsidRPr="008054A0">
        <w:rPr>
          <w:rFonts w:eastAsia="Times New Roman" w:cstheme="minorHAnsi"/>
          <w:sz w:val="24"/>
          <w:szCs w:val="24"/>
          <w:lang w:eastAsia="pl-PL"/>
        </w:rPr>
        <w:br/>
      </w:r>
      <w:r w:rsidRPr="008054A0">
        <w:rPr>
          <w:rFonts w:eastAsia="Times New Roman" w:cstheme="minorHAnsi"/>
          <w:b/>
          <w:bCs/>
          <w:sz w:val="24"/>
          <w:szCs w:val="24"/>
          <w:lang w:eastAsia="pl-PL"/>
        </w:rPr>
        <w:t>II.3) Informacja o możliwości składania ofert częściowych</w:t>
      </w:r>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t xml:space="preserve">Zamówienie podzielone jest na części: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Tak </w:t>
      </w:r>
      <w:r w:rsidRPr="008054A0">
        <w:rPr>
          <w:rFonts w:eastAsia="Times New Roman" w:cstheme="minorHAnsi"/>
          <w:sz w:val="24"/>
          <w:szCs w:val="24"/>
          <w:lang w:eastAsia="pl-PL"/>
        </w:rPr>
        <w:br/>
      </w:r>
      <w:r w:rsidRPr="008054A0">
        <w:rPr>
          <w:rFonts w:eastAsia="Times New Roman" w:cstheme="minorHAnsi"/>
          <w:b/>
          <w:bCs/>
          <w:sz w:val="24"/>
          <w:szCs w:val="24"/>
          <w:lang w:eastAsia="pl-PL"/>
        </w:rPr>
        <w:t>Oferty lub wnioski o dopuszczenie do udziału w postępowaniu można składać w odniesieniu do:</w:t>
      </w:r>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t xml:space="preserve">wszystkich części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Zamawiający zastrzega sobie prawo do udzielenia łącznie następujących części lub grup części:</w:t>
      </w:r>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r>
      <w:r w:rsidRPr="008054A0">
        <w:rPr>
          <w:rFonts w:eastAsia="Times New Roman" w:cstheme="minorHAnsi"/>
          <w:sz w:val="24"/>
          <w:szCs w:val="24"/>
          <w:lang w:eastAsia="pl-PL"/>
        </w:rPr>
        <w:br/>
      </w:r>
      <w:r w:rsidRPr="008054A0">
        <w:rPr>
          <w:rFonts w:eastAsia="Times New Roman" w:cstheme="minorHAnsi"/>
          <w:b/>
          <w:bCs/>
          <w:sz w:val="24"/>
          <w:szCs w:val="24"/>
          <w:lang w:eastAsia="pl-PL"/>
        </w:rPr>
        <w:t>Maksymalna liczba części zamówienia, na które może zostać udzielone zamówienie jednemu wykonawcy:</w:t>
      </w:r>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t xml:space="preserve">3 </w:t>
      </w:r>
      <w:r w:rsidRPr="008054A0">
        <w:rPr>
          <w:rFonts w:eastAsia="Times New Roman" w:cstheme="minorHAnsi"/>
          <w:sz w:val="24"/>
          <w:szCs w:val="24"/>
          <w:lang w:eastAsia="pl-PL"/>
        </w:rPr>
        <w:br/>
      </w:r>
      <w:r w:rsidRPr="008054A0">
        <w:rPr>
          <w:rFonts w:eastAsia="Times New Roman" w:cstheme="minorHAnsi"/>
          <w:sz w:val="24"/>
          <w:szCs w:val="24"/>
          <w:lang w:eastAsia="pl-PL"/>
        </w:rPr>
        <w:br/>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II.4) Krótki opis przedmiotu zamówienia </w:t>
      </w:r>
      <w:r w:rsidRPr="008054A0">
        <w:rPr>
          <w:rFonts w:eastAsia="Times New Roman" w:cstheme="minorHAnsi"/>
          <w:i/>
          <w:iCs/>
          <w:sz w:val="24"/>
          <w:szCs w:val="24"/>
          <w:lang w:eastAsia="pl-PL"/>
        </w:rPr>
        <w:t>(wielkość, zakres, rodzaj i ilość dostaw, usług lub robót budowlanych lub określenie zapotrzebowania i wymagań )</w:t>
      </w:r>
      <w:r w:rsidRPr="008054A0">
        <w:rPr>
          <w:rFonts w:eastAsia="Times New Roman" w:cstheme="minorHAnsi"/>
          <w:b/>
          <w:bCs/>
          <w:sz w:val="24"/>
          <w:szCs w:val="24"/>
          <w:lang w:eastAsia="pl-PL"/>
        </w:rPr>
        <w:t xml:space="preserve"> a w przypadku partnerstwa innowacyjnego - określenie zapotrzebowania na innowacyjny produkt, usługę lub roboty budowlane: </w:t>
      </w:r>
      <w:r w:rsidRPr="008054A0">
        <w:rPr>
          <w:rFonts w:eastAsia="Times New Roman" w:cstheme="minorHAnsi"/>
          <w:sz w:val="24"/>
          <w:szCs w:val="24"/>
          <w:lang w:eastAsia="pl-PL"/>
        </w:rPr>
        <w:t xml:space="preserve">1. Przedmiotem zamówienia jest: Przedmiotem zamówienia jest wykonanie robót budowlanych w zakresie remontu budynku użyteczności publicznej przy ul. St. Staszica 15 w Głogowie uszkodzonego w wyniku pożaru 2. Zakres robót: 2.1. Czyszczenie ścian oraz więźby dachowej po pożarze - czyszczenie powierzchni murów szczotkami stalowymi i środkami chemicznymi, - oczyszczenie pozostałem więźby dachowej poprzez szlifowanie </w:t>
      </w:r>
      <w:r w:rsidRPr="008054A0">
        <w:rPr>
          <w:rFonts w:eastAsia="Times New Roman" w:cstheme="minorHAnsi"/>
          <w:sz w:val="24"/>
          <w:szCs w:val="24"/>
          <w:lang w:eastAsia="pl-PL"/>
        </w:rPr>
        <w:lastRenderedPageBreak/>
        <w:t xml:space="preserve">papierem ściernym. 2.2. Remont dachu - rozebranie pokrycia papowego , - rozebranie rynien, - rozebranie obróbek blacharskich, - rozebranie deskowania połaci dachu, - rozebranie konstrukcji więźb dachowych, - wykonanie konstrukcji dachowych, - przybicie płyt OSB na dachu, - pokrycie dachu papą termozgrzewalną, - montaż rynien dachowych z materiału z odzysku, - wykonanie izolacji cieplnych i przeciwdźwiękowych. 2.3. Wykonanie instalacji elektrycznej i przeciwpożarowej - rozbiórka instalacji elektrycznej i przeciwpożarowej z osprzętem, - wykonanie instalacji elektrycznej i przeciwpożarowej Po wykonaniu (odtworzeniu) instalacji elektrycznej i przeciwpożarowej Wykonawca jest zobowiązany do sporządzenia dokumentacji powykonawczej wraz z wymaganymi prawem uzgodnieniami. 2.4. Wymiana okien - wykucie z muru ościeżnic drewnianych, - montaż okien z PCV z obróbką obsadzenia 2.2. Roboty ogólnobudowlane i sanitarne: - wykonanie robót rozbiórkowych, - wykonanie poszycia ścian szkieletowych z płyt OSB, - wykonanie posadzek z płytek kamionkowych, - wykonanie posadzek z paneli podłogowych, - montaż ustępów, umywalek, baterii umywalkowych, kabin natryskowych, baterii natryskowych, - montaż ościeżnic i skrzydeł drzwiowych drewnianych </w:t>
      </w:r>
      <w:r w:rsidRPr="008054A0">
        <w:rPr>
          <w:rFonts w:eastAsia="Times New Roman" w:cstheme="minorHAnsi"/>
          <w:sz w:val="24"/>
          <w:szCs w:val="24"/>
          <w:lang w:eastAsia="pl-PL"/>
        </w:rPr>
        <w:br/>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II.5) Główny kod CPV: </w:t>
      </w:r>
      <w:r w:rsidRPr="008054A0">
        <w:rPr>
          <w:rFonts w:eastAsia="Times New Roman" w:cstheme="minorHAnsi"/>
          <w:sz w:val="24"/>
          <w:szCs w:val="24"/>
          <w:lang w:eastAsia="pl-PL"/>
        </w:rPr>
        <w:t xml:space="preserve">45453000-7 </w:t>
      </w:r>
      <w:r w:rsidRPr="008054A0">
        <w:rPr>
          <w:rFonts w:eastAsia="Times New Roman" w:cstheme="minorHAnsi"/>
          <w:sz w:val="24"/>
          <w:szCs w:val="24"/>
          <w:lang w:eastAsia="pl-PL"/>
        </w:rPr>
        <w:br/>
      </w:r>
      <w:r w:rsidRPr="008054A0">
        <w:rPr>
          <w:rFonts w:eastAsia="Times New Roman" w:cstheme="minorHAnsi"/>
          <w:b/>
          <w:bCs/>
          <w:sz w:val="24"/>
          <w:szCs w:val="24"/>
          <w:lang w:eastAsia="pl-PL"/>
        </w:rPr>
        <w:t>Dodatkowe kody CPV:</w:t>
      </w:r>
      <w:r w:rsidRPr="008054A0">
        <w:rPr>
          <w:rFonts w:eastAsia="Times New Roman" w:cstheme="minorHAnsi"/>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9"/>
      </w:tblGrid>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Kod CPV</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45331100-7</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45421132-8</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45111130-1</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45321000-3</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45111220-6</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45443000-4</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45421130-4</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45332030-4</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45332000-3</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45311000-0</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44620000-2</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45331100-7</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42332200-5</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45333000-5</w:t>
            </w:r>
          </w:p>
        </w:tc>
      </w:tr>
    </w:tbl>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br/>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II.6) Całkowita wartość zamówienia </w:t>
      </w:r>
      <w:r w:rsidRPr="008054A0">
        <w:rPr>
          <w:rFonts w:eastAsia="Times New Roman" w:cstheme="minorHAnsi"/>
          <w:i/>
          <w:iCs/>
          <w:sz w:val="24"/>
          <w:szCs w:val="24"/>
          <w:lang w:eastAsia="pl-PL"/>
        </w:rPr>
        <w:t>(jeżeli zamawiający podaje informacje o wartości zamówienia)</w:t>
      </w:r>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t xml:space="preserve">Wartość bez VAT: </w:t>
      </w:r>
      <w:r w:rsidRPr="008054A0">
        <w:rPr>
          <w:rFonts w:eastAsia="Times New Roman" w:cstheme="minorHAnsi"/>
          <w:sz w:val="24"/>
          <w:szCs w:val="24"/>
          <w:lang w:eastAsia="pl-PL"/>
        </w:rPr>
        <w:br/>
        <w:t xml:space="preserve">Waluta: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br/>
      </w:r>
      <w:r w:rsidRPr="008054A0">
        <w:rPr>
          <w:rFonts w:eastAsia="Times New Roman" w:cstheme="minorHAnsi"/>
          <w:i/>
          <w:iCs/>
          <w:sz w:val="24"/>
          <w:szCs w:val="24"/>
          <w:lang w:eastAsia="pl-PL"/>
        </w:rPr>
        <w:t>(w przypadku umów ramowych lub dynamicznego systemu zakupów – szacunkowa całkowita maksymalna wartość w całym okresie obowiązywania umowy ramowej lub dynamicznego systemu zakupów)</w:t>
      </w:r>
      <w:r w:rsidRPr="008054A0">
        <w:rPr>
          <w:rFonts w:eastAsia="Times New Roman" w:cstheme="minorHAnsi"/>
          <w:sz w:val="24"/>
          <w:szCs w:val="24"/>
          <w:lang w:eastAsia="pl-PL"/>
        </w:rPr>
        <w:t xml:space="preserv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II.7) Czy przewiduje się udzielenie zamówień, o których mowa w art. 67 ust. 1 pkt 6 i 7 lub </w:t>
      </w:r>
      <w:r w:rsidRPr="008054A0">
        <w:rPr>
          <w:rFonts w:eastAsia="Times New Roman" w:cstheme="minorHAnsi"/>
          <w:b/>
          <w:bCs/>
          <w:sz w:val="24"/>
          <w:szCs w:val="24"/>
          <w:lang w:eastAsia="pl-PL"/>
        </w:rPr>
        <w:lastRenderedPageBreak/>
        <w:t xml:space="preserve">w art. 134 ust. 6 pkt 3 ustawy </w:t>
      </w:r>
      <w:proofErr w:type="spellStart"/>
      <w:r w:rsidRPr="008054A0">
        <w:rPr>
          <w:rFonts w:eastAsia="Times New Roman" w:cstheme="minorHAnsi"/>
          <w:b/>
          <w:bCs/>
          <w:sz w:val="24"/>
          <w:szCs w:val="24"/>
          <w:lang w:eastAsia="pl-PL"/>
        </w:rPr>
        <w:t>Pzp</w:t>
      </w:r>
      <w:proofErr w:type="spellEnd"/>
      <w:r w:rsidRPr="008054A0">
        <w:rPr>
          <w:rFonts w:eastAsia="Times New Roman" w:cstheme="minorHAnsi"/>
          <w:b/>
          <w:bCs/>
          <w:sz w:val="24"/>
          <w:szCs w:val="24"/>
          <w:lang w:eastAsia="pl-PL"/>
        </w:rPr>
        <w:t xml:space="preserve">: </w:t>
      </w:r>
      <w:r w:rsidRPr="008054A0">
        <w:rPr>
          <w:rFonts w:eastAsia="Times New Roman" w:cstheme="minorHAnsi"/>
          <w:sz w:val="24"/>
          <w:szCs w:val="24"/>
          <w:lang w:eastAsia="pl-PL"/>
        </w:rPr>
        <w:t xml:space="preserve">Tak </w:t>
      </w:r>
      <w:r w:rsidRPr="008054A0">
        <w:rPr>
          <w:rFonts w:eastAsia="Times New Roman" w:cstheme="minorHAnsi"/>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054A0">
        <w:rPr>
          <w:rFonts w:eastAsia="Times New Roman" w:cstheme="minorHAnsi"/>
          <w:sz w:val="24"/>
          <w:szCs w:val="24"/>
          <w:lang w:eastAsia="pl-PL"/>
        </w:rPr>
        <w:t>Pzp</w:t>
      </w:r>
      <w:proofErr w:type="spellEnd"/>
      <w:r w:rsidRPr="008054A0">
        <w:rPr>
          <w:rFonts w:eastAsia="Times New Roman" w:cstheme="minorHAnsi"/>
          <w:sz w:val="24"/>
          <w:szCs w:val="24"/>
          <w:lang w:eastAsia="pl-PL"/>
        </w:rPr>
        <w:t xml:space="preserve">: Określenie przedmiotu, wielkości lub zakresu oraz warunków na jakich zostaną udzielone zamówienia, o których mowa w art. 67 ust. 1 pkt 6 lub w art. 134 ust. 6 pkt 3 ustawy </w:t>
      </w:r>
      <w:proofErr w:type="spellStart"/>
      <w:r w:rsidRPr="008054A0">
        <w:rPr>
          <w:rFonts w:eastAsia="Times New Roman" w:cstheme="minorHAnsi"/>
          <w:sz w:val="24"/>
          <w:szCs w:val="24"/>
          <w:lang w:eastAsia="pl-PL"/>
        </w:rPr>
        <w:t>Pzp</w:t>
      </w:r>
      <w:proofErr w:type="spellEnd"/>
      <w:r w:rsidRPr="008054A0">
        <w:rPr>
          <w:rFonts w:eastAsia="Times New Roman" w:cstheme="minorHAnsi"/>
          <w:sz w:val="24"/>
          <w:szCs w:val="24"/>
          <w:lang w:eastAsia="pl-PL"/>
        </w:rPr>
        <w:t xml:space="preserve">: Zamawiający przewiduje udzielenie zamówień o których mowa w art. 67 ust.1 pkt.6 ustawy </w:t>
      </w:r>
      <w:proofErr w:type="spellStart"/>
      <w:r w:rsidRPr="008054A0">
        <w:rPr>
          <w:rFonts w:eastAsia="Times New Roman" w:cstheme="minorHAnsi"/>
          <w:sz w:val="24"/>
          <w:szCs w:val="24"/>
          <w:lang w:eastAsia="pl-PL"/>
        </w:rPr>
        <w:t>Pzp</w:t>
      </w:r>
      <w:proofErr w:type="spellEnd"/>
      <w:r w:rsidRPr="008054A0">
        <w:rPr>
          <w:rFonts w:eastAsia="Times New Roman" w:cstheme="minorHAnsi"/>
          <w:sz w:val="24"/>
          <w:szCs w:val="24"/>
          <w:lang w:eastAsia="pl-PL"/>
        </w:rPr>
        <w:t xml:space="preserve"> tj. wykonanie robót budowlanych polegających na powtórzeniu zakresu określonego przedmiotem zamówienia. Przewidywana wartość - do 10% wartości zamówienia podstawowego. </w:t>
      </w:r>
      <w:r w:rsidRPr="008054A0">
        <w:rPr>
          <w:rFonts w:eastAsia="Times New Roman" w:cstheme="minorHAnsi"/>
          <w:sz w:val="24"/>
          <w:szCs w:val="24"/>
          <w:lang w:eastAsia="pl-PL"/>
        </w:rPr>
        <w:br/>
      </w:r>
      <w:r w:rsidRPr="008054A0">
        <w:rPr>
          <w:rFonts w:eastAsia="Times New Roman" w:cstheme="minorHAnsi"/>
          <w:b/>
          <w:bCs/>
          <w:sz w:val="24"/>
          <w:szCs w:val="24"/>
          <w:lang w:eastAsia="pl-PL"/>
        </w:rPr>
        <w:t>II.8) Okres, w którym realizowane będzie zamówienie lub okres, na który została zawarta umowa ramowa lub okres, na który został ustanowiony dynamiczny system zakupów:</w:t>
      </w:r>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t>miesiącach:   </w:t>
      </w:r>
      <w:r w:rsidRPr="008054A0">
        <w:rPr>
          <w:rFonts w:eastAsia="Times New Roman" w:cstheme="minorHAnsi"/>
          <w:i/>
          <w:iCs/>
          <w:sz w:val="24"/>
          <w:szCs w:val="24"/>
          <w:lang w:eastAsia="pl-PL"/>
        </w:rPr>
        <w:t xml:space="preserve"> lub </w:t>
      </w:r>
      <w:r w:rsidRPr="008054A0">
        <w:rPr>
          <w:rFonts w:eastAsia="Times New Roman" w:cstheme="minorHAnsi"/>
          <w:b/>
          <w:bCs/>
          <w:sz w:val="24"/>
          <w:szCs w:val="24"/>
          <w:lang w:eastAsia="pl-PL"/>
        </w:rPr>
        <w:t>dniach:</w:t>
      </w:r>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r>
      <w:r w:rsidRPr="008054A0">
        <w:rPr>
          <w:rFonts w:eastAsia="Times New Roman" w:cstheme="minorHAnsi"/>
          <w:i/>
          <w:iCs/>
          <w:sz w:val="24"/>
          <w:szCs w:val="24"/>
          <w:lang w:eastAsia="pl-PL"/>
        </w:rPr>
        <w:t>lub</w:t>
      </w:r>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data rozpoczęcia: </w:t>
      </w:r>
      <w:r w:rsidRPr="008054A0">
        <w:rPr>
          <w:rFonts w:eastAsia="Times New Roman" w:cstheme="minorHAnsi"/>
          <w:sz w:val="24"/>
          <w:szCs w:val="24"/>
          <w:lang w:eastAsia="pl-PL"/>
        </w:rPr>
        <w:t> </w:t>
      </w:r>
      <w:r w:rsidRPr="008054A0">
        <w:rPr>
          <w:rFonts w:eastAsia="Times New Roman" w:cstheme="minorHAnsi"/>
          <w:i/>
          <w:iCs/>
          <w:sz w:val="24"/>
          <w:szCs w:val="24"/>
          <w:lang w:eastAsia="pl-PL"/>
        </w:rPr>
        <w:t xml:space="preserve"> lub </w:t>
      </w:r>
      <w:r w:rsidRPr="008054A0">
        <w:rPr>
          <w:rFonts w:eastAsia="Times New Roman" w:cstheme="minorHAnsi"/>
          <w:b/>
          <w:bCs/>
          <w:sz w:val="24"/>
          <w:szCs w:val="24"/>
          <w:lang w:eastAsia="pl-PL"/>
        </w:rPr>
        <w:t xml:space="preserve">zakończenia: </w:t>
      </w:r>
      <w:r w:rsidRPr="008054A0">
        <w:rPr>
          <w:rFonts w:eastAsia="Times New Roman" w:cstheme="minorHAnsi"/>
          <w:sz w:val="24"/>
          <w:szCs w:val="24"/>
          <w:lang w:eastAsia="pl-PL"/>
        </w:rPr>
        <w:t xml:space="preserve">2018-11-30 </w:t>
      </w:r>
      <w:r w:rsidRPr="008054A0">
        <w:rPr>
          <w:rFonts w:eastAsia="Times New Roman" w:cstheme="minorHAnsi"/>
          <w:sz w:val="24"/>
          <w:szCs w:val="24"/>
          <w:lang w:eastAsia="pl-PL"/>
        </w:rPr>
        <w:br/>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II.9) Informacje dodatkowe: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u w:val="single"/>
          <w:lang w:eastAsia="pl-PL"/>
        </w:rPr>
        <w:t xml:space="preserve">SEKCJA III: INFORMACJE O CHARAKTERZE PRAWNYM, EKONOMICZNYM, FINANSOWYM I TECHNICZNYM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III.1) WARUNKI UDZIAŁU W POSTĘPOWANIU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III.1.1) Kompetencje lub uprawnienia do prowadzenia określonej działalności zawodowej, o ile wynika to z odrębnych przepisów</w:t>
      </w:r>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t xml:space="preserve">Określenie warunków: </w:t>
      </w:r>
      <w:r w:rsidRPr="008054A0">
        <w:rPr>
          <w:rFonts w:eastAsia="Times New Roman" w:cstheme="minorHAnsi"/>
          <w:sz w:val="24"/>
          <w:szCs w:val="24"/>
          <w:lang w:eastAsia="pl-PL"/>
        </w:rPr>
        <w:br/>
        <w:t xml:space="preserve">Informacje dodatkowe </w:t>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III.1.2) Sytuacja finansowa lub ekonomiczna </w:t>
      </w:r>
      <w:r w:rsidRPr="008054A0">
        <w:rPr>
          <w:rFonts w:eastAsia="Times New Roman" w:cstheme="minorHAnsi"/>
          <w:sz w:val="24"/>
          <w:szCs w:val="24"/>
          <w:lang w:eastAsia="pl-PL"/>
        </w:rPr>
        <w:br/>
        <w:t xml:space="preserve">Określenie warunków: Określenie warunków: O udzielenie zamówienia mogą ubiegać się wykonawcy, którzy : a) posiadają środki finansowe lub zdolność kredytową w wysokości co najmniej 50.000,00 zł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w:t>
      </w:r>
      <w:r w:rsidRPr="008054A0">
        <w:rPr>
          <w:rFonts w:eastAsia="Times New Roman" w:cstheme="minorHAnsi"/>
          <w:sz w:val="24"/>
          <w:szCs w:val="24"/>
          <w:lang w:eastAsia="pl-PL"/>
        </w:rPr>
        <w:lastRenderedPageBreak/>
        <w:t xml:space="preserve">zamówieniu w Biuletynie Zamówień Publicznych. Ten sam kurs Zamawiający przyjmie przy przeliczaniu wszelkich innych danych finansowych. b) posiadają ubezpieczenie od OC z tytułu prowadzonej działalności gospodarczej związanej z przedmiotem zamówienia, na kwotę co najmniej 500.000,00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8054A0">
        <w:rPr>
          <w:rFonts w:eastAsia="Times New Roman" w:cstheme="minorHAnsi"/>
          <w:sz w:val="24"/>
          <w:szCs w:val="24"/>
          <w:lang w:eastAsia="pl-PL"/>
        </w:rPr>
        <w:br/>
        <w:t xml:space="preserve">Informacje dodatkowe </w:t>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III.1.3) Zdolność techniczna lub zawodowa </w:t>
      </w:r>
      <w:r w:rsidRPr="008054A0">
        <w:rPr>
          <w:rFonts w:eastAsia="Times New Roman" w:cstheme="minorHAnsi"/>
          <w:sz w:val="24"/>
          <w:szCs w:val="24"/>
          <w:lang w:eastAsia="pl-PL"/>
        </w:rPr>
        <w:br/>
        <w:t xml:space="preserve">Określenie warunków: O udzielenie zamówienia mogą ubiegać się Wykonawcy, którzy dysponują lub będą dysponować osobami zdolnymi do wykonania zamówienia tj. minimum 5 pracownikami, w tym: a) kierownikiem budowy ( 1 osoba ) posiadającym uprawnienia budowlane do kierowania robotami budowlanymi w specjalności konstrukcyjno-budowlanej bez ograniczeń oraz co najmniej 3 letnie doświadczenie w kierowaniu budową w zakresie robót ogólnobudowlanych przy remoncie lub wznoszeniu obiektów budowlanych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 Zgodnie z art. 22a ust. 1 i 2 ustawy </w:t>
      </w:r>
      <w:proofErr w:type="spellStart"/>
      <w:r w:rsidRPr="008054A0">
        <w:rPr>
          <w:rFonts w:eastAsia="Times New Roman" w:cstheme="minorHAnsi"/>
          <w:sz w:val="24"/>
          <w:szCs w:val="24"/>
          <w:lang w:eastAsia="pl-PL"/>
        </w:rPr>
        <w:t>Pzp</w:t>
      </w:r>
      <w:proofErr w:type="spellEnd"/>
      <w:r w:rsidRPr="008054A0">
        <w:rPr>
          <w:rFonts w:eastAsia="Times New Roman" w:cstheme="minorHAnsi"/>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w:t>
      </w:r>
      <w:r w:rsidRPr="008054A0">
        <w:rPr>
          <w:rFonts w:eastAsia="Times New Roman" w:cstheme="minorHAnsi"/>
          <w:sz w:val="24"/>
          <w:szCs w:val="24"/>
          <w:lang w:eastAsia="pl-PL"/>
        </w:rPr>
        <w:br/>
      </w:r>
      <w:r w:rsidRPr="008054A0">
        <w:rPr>
          <w:rFonts w:eastAsia="Times New Roman" w:cstheme="minorHAnsi"/>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054A0">
        <w:rPr>
          <w:rFonts w:eastAsia="Times New Roman" w:cstheme="minorHAnsi"/>
          <w:sz w:val="24"/>
          <w:szCs w:val="24"/>
          <w:lang w:eastAsia="pl-PL"/>
        </w:rPr>
        <w:br/>
        <w:t xml:space="preserve">Informacje dodatkowe: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III.2) PODSTAWY WYKLUCZENIA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III.2.1) Podstawy wykluczenia określone w art. 24 ust. 1 ustawy </w:t>
      </w:r>
      <w:proofErr w:type="spellStart"/>
      <w:r w:rsidRPr="008054A0">
        <w:rPr>
          <w:rFonts w:eastAsia="Times New Roman" w:cstheme="minorHAnsi"/>
          <w:b/>
          <w:bCs/>
          <w:sz w:val="24"/>
          <w:szCs w:val="24"/>
          <w:lang w:eastAsia="pl-PL"/>
        </w:rPr>
        <w:t>Pzp</w:t>
      </w:r>
      <w:proofErr w:type="spellEnd"/>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III.2.2) Zamawiający przewiduje wykluczenie wykonawcy na podstawie art. 24 ust. 5 ustawy </w:t>
      </w:r>
      <w:proofErr w:type="spellStart"/>
      <w:r w:rsidRPr="008054A0">
        <w:rPr>
          <w:rFonts w:eastAsia="Times New Roman" w:cstheme="minorHAnsi"/>
          <w:b/>
          <w:bCs/>
          <w:sz w:val="24"/>
          <w:szCs w:val="24"/>
          <w:lang w:eastAsia="pl-PL"/>
        </w:rPr>
        <w:t>Pzp</w:t>
      </w:r>
      <w:proofErr w:type="spellEnd"/>
      <w:r w:rsidRPr="008054A0">
        <w:rPr>
          <w:rFonts w:eastAsia="Times New Roman" w:cstheme="minorHAnsi"/>
          <w:sz w:val="24"/>
          <w:szCs w:val="24"/>
          <w:lang w:eastAsia="pl-PL"/>
        </w:rPr>
        <w:t xml:space="preserve"> Tak Zamawiający przewiduje następujące fakultatywne podstawy wykluczenia: Tak (podstawa wykluczenia określona w art. 24 ust. 5 pkt 1 ustawy </w:t>
      </w:r>
      <w:proofErr w:type="spellStart"/>
      <w:r w:rsidRPr="008054A0">
        <w:rPr>
          <w:rFonts w:eastAsia="Times New Roman" w:cstheme="minorHAnsi"/>
          <w:sz w:val="24"/>
          <w:szCs w:val="24"/>
          <w:lang w:eastAsia="pl-PL"/>
        </w:rPr>
        <w:t>Pzp</w:t>
      </w:r>
      <w:proofErr w:type="spellEnd"/>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t xml:space="preserve">Tak (podstawa wykluczenia określona w art. 24 ust. 5 pkt 2 ustawy </w:t>
      </w:r>
      <w:proofErr w:type="spellStart"/>
      <w:r w:rsidRPr="008054A0">
        <w:rPr>
          <w:rFonts w:eastAsia="Times New Roman" w:cstheme="minorHAnsi"/>
          <w:sz w:val="24"/>
          <w:szCs w:val="24"/>
          <w:lang w:eastAsia="pl-PL"/>
        </w:rPr>
        <w:t>Pzp</w:t>
      </w:r>
      <w:proofErr w:type="spellEnd"/>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t xml:space="preserve">Tak (podstawa wykluczenia określona w art. 24 ust. 5 pkt 3 ustawy </w:t>
      </w:r>
      <w:proofErr w:type="spellStart"/>
      <w:r w:rsidRPr="008054A0">
        <w:rPr>
          <w:rFonts w:eastAsia="Times New Roman" w:cstheme="minorHAnsi"/>
          <w:sz w:val="24"/>
          <w:szCs w:val="24"/>
          <w:lang w:eastAsia="pl-PL"/>
        </w:rPr>
        <w:t>Pzp</w:t>
      </w:r>
      <w:proofErr w:type="spellEnd"/>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t xml:space="preserve">Tak (podstawa wykluczenia określona w art. 24 ust. 5 pkt 4 ustawy </w:t>
      </w:r>
      <w:proofErr w:type="spellStart"/>
      <w:r w:rsidRPr="008054A0">
        <w:rPr>
          <w:rFonts w:eastAsia="Times New Roman" w:cstheme="minorHAnsi"/>
          <w:sz w:val="24"/>
          <w:szCs w:val="24"/>
          <w:lang w:eastAsia="pl-PL"/>
        </w:rPr>
        <w:t>Pzp</w:t>
      </w:r>
      <w:proofErr w:type="spellEnd"/>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t xml:space="preserve">Tak (podstawa wykluczenia określona w art. 24 ust. 5 pkt 5 ustawy </w:t>
      </w:r>
      <w:proofErr w:type="spellStart"/>
      <w:r w:rsidRPr="008054A0">
        <w:rPr>
          <w:rFonts w:eastAsia="Times New Roman" w:cstheme="minorHAnsi"/>
          <w:sz w:val="24"/>
          <w:szCs w:val="24"/>
          <w:lang w:eastAsia="pl-PL"/>
        </w:rPr>
        <w:t>Pzp</w:t>
      </w:r>
      <w:proofErr w:type="spellEnd"/>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t xml:space="preserve">Tak (podstawa wykluczenia określona w art. 24 ust. 5 pkt 6 ustawy </w:t>
      </w:r>
      <w:proofErr w:type="spellStart"/>
      <w:r w:rsidRPr="008054A0">
        <w:rPr>
          <w:rFonts w:eastAsia="Times New Roman" w:cstheme="minorHAnsi"/>
          <w:sz w:val="24"/>
          <w:szCs w:val="24"/>
          <w:lang w:eastAsia="pl-PL"/>
        </w:rPr>
        <w:t>Pzp</w:t>
      </w:r>
      <w:proofErr w:type="spellEnd"/>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t xml:space="preserve">Tak (podstawa wykluczenia określona w art. 24 ust. 5 pkt 7 ustawy </w:t>
      </w:r>
      <w:proofErr w:type="spellStart"/>
      <w:r w:rsidRPr="008054A0">
        <w:rPr>
          <w:rFonts w:eastAsia="Times New Roman" w:cstheme="minorHAnsi"/>
          <w:sz w:val="24"/>
          <w:szCs w:val="24"/>
          <w:lang w:eastAsia="pl-PL"/>
        </w:rPr>
        <w:t>Pzp</w:t>
      </w:r>
      <w:proofErr w:type="spellEnd"/>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t xml:space="preserve">Tak (podstawa wykluczenia określona w art. 24 ust. 5 pkt 8 ustawy </w:t>
      </w:r>
      <w:proofErr w:type="spellStart"/>
      <w:r w:rsidRPr="008054A0">
        <w:rPr>
          <w:rFonts w:eastAsia="Times New Roman" w:cstheme="minorHAnsi"/>
          <w:sz w:val="24"/>
          <w:szCs w:val="24"/>
          <w:lang w:eastAsia="pl-PL"/>
        </w:rPr>
        <w:t>Pzp</w:t>
      </w:r>
      <w:proofErr w:type="spellEnd"/>
      <w:r w:rsidRPr="008054A0">
        <w:rPr>
          <w:rFonts w:eastAsia="Times New Roman" w:cstheme="minorHAnsi"/>
          <w:sz w:val="24"/>
          <w:szCs w:val="24"/>
          <w:lang w:eastAsia="pl-PL"/>
        </w:rPr>
        <w:t xml:space="preserv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Oświadczenie o niepodleganiu wykluczeniu oraz spełnianiu warunków udziału w postępowaniu </w:t>
      </w:r>
      <w:r w:rsidRPr="008054A0">
        <w:rPr>
          <w:rFonts w:eastAsia="Times New Roman" w:cstheme="minorHAnsi"/>
          <w:sz w:val="24"/>
          <w:szCs w:val="24"/>
          <w:lang w:eastAsia="pl-PL"/>
        </w:rPr>
        <w:br/>
        <w:t xml:space="preserve">Tak </w:t>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Oświadczenie o spełnianiu kryteriów selekcji </w:t>
      </w:r>
      <w:r w:rsidRPr="008054A0">
        <w:rPr>
          <w:rFonts w:eastAsia="Times New Roman" w:cstheme="minorHAnsi"/>
          <w:sz w:val="24"/>
          <w:szCs w:val="24"/>
          <w:lang w:eastAsia="pl-PL"/>
        </w:rPr>
        <w:br/>
        <w:t xml:space="preserve">Nie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w:t>
      </w:r>
      <w:r w:rsidRPr="008054A0">
        <w:rPr>
          <w:rFonts w:eastAsia="Times New Roman" w:cstheme="minorHAnsi"/>
          <w:sz w:val="24"/>
          <w:szCs w:val="24"/>
          <w:lang w:eastAsia="pl-PL"/>
        </w:rPr>
        <w:lastRenderedPageBreak/>
        <w:t>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2017 r. poz. 1785) 8) oświadczenia wykonawcy o braku wydania wobec niego prawomocnego wyroku sądu lub ostatecznej decyzji administracyjnej o zaleganiu z uiszczeniem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 9) oświadczenie wykonawcy o wyrażeniu zgody na przetwarzanie danych osobowych zgodnie z obowiązującymi przepisami o ochronie danych osobowych wynikającymi z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8054A0">
        <w:rPr>
          <w:rFonts w:eastAsia="Times New Roman" w:cstheme="minorHAnsi"/>
          <w:sz w:val="24"/>
          <w:szCs w:val="24"/>
          <w:lang w:eastAsia="pl-PL"/>
        </w:rPr>
        <w:t>Dz.Urz</w:t>
      </w:r>
      <w:proofErr w:type="spellEnd"/>
      <w:r w:rsidRPr="008054A0">
        <w:rPr>
          <w:rFonts w:eastAsia="Times New Roman" w:cstheme="minorHAnsi"/>
          <w:sz w:val="24"/>
          <w:szCs w:val="24"/>
          <w:lang w:eastAsia="pl-PL"/>
        </w:rPr>
        <w:t xml:space="preserve">. UE L 119 z 04.05.2016 r.) zwanym dalej „RODO”.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III.5.1) W ZAKRESIE SPEŁNIANIA WARUNKÓW UDZIAŁU W POSTĘPOWANIU:</w:t>
      </w:r>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w:t>
      </w:r>
      <w:r w:rsidRPr="008054A0">
        <w:rPr>
          <w:rFonts w:eastAsia="Times New Roman" w:cstheme="minorHAnsi"/>
          <w:sz w:val="24"/>
          <w:szCs w:val="24"/>
          <w:lang w:eastAsia="pl-PL"/>
        </w:rPr>
        <w:lastRenderedPageBreak/>
        <w:t xml:space="preserve">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8054A0">
        <w:rPr>
          <w:rFonts w:eastAsia="Times New Roman" w:cstheme="minorHAnsi"/>
          <w:sz w:val="24"/>
          <w:szCs w:val="24"/>
          <w:lang w:eastAsia="pl-PL"/>
        </w:rPr>
        <w:br/>
      </w:r>
      <w:r w:rsidRPr="008054A0">
        <w:rPr>
          <w:rFonts w:eastAsia="Times New Roman" w:cstheme="minorHAnsi"/>
          <w:b/>
          <w:bCs/>
          <w:sz w:val="24"/>
          <w:szCs w:val="24"/>
          <w:lang w:eastAsia="pl-PL"/>
        </w:rPr>
        <w:t>III.5.2) W ZAKRESIE KRYTERIÓW SELEKCJI:</w:t>
      </w:r>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III.7) INNE DOKUMENTY NIE WYMIENIONE W pkt III.3) - III.6)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Wypełniony załącznik Nr 8 - Oświadczenie o wyrażeniu zgody na przetwarzanie danych osobowych. 8) W przypadku Wykonawców wspólnie ubiegających się o zamówienie - pełnomocnictwo do reprezentowania ich w postępowaniu o udzielenie zamówienia albo do reprezentowania w postępowaniu i zawarcia umowy w sprawie zamówienia publicznego. 9)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10)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u w:val="single"/>
          <w:lang w:eastAsia="pl-PL"/>
        </w:rPr>
        <w:t xml:space="preserve">SEKCJA IV: PROCEDURA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IV.1) OPIS </w:t>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IV.1.1) Tryb udzielenia zamówienia: </w:t>
      </w:r>
      <w:r w:rsidRPr="008054A0">
        <w:rPr>
          <w:rFonts w:eastAsia="Times New Roman" w:cstheme="minorHAnsi"/>
          <w:sz w:val="24"/>
          <w:szCs w:val="24"/>
          <w:lang w:eastAsia="pl-PL"/>
        </w:rPr>
        <w:t xml:space="preserve">Przetarg nieograniczony </w:t>
      </w:r>
      <w:r w:rsidRPr="008054A0">
        <w:rPr>
          <w:rFonts w:eastAsia="Times New Roman" w:cstheme="minorHAnsi"/>
          <w:sz w:val="24"/>
          <w:szCs w:val="24"/>
          <w:lang w:eastAsia="pl-PL"/>
        </w:rPr>
        <w:br/>
      </w:r>
      <w:r w:rsidRPr="008054A0">
        <w:rPr>
          <w:rFonts w:eastAsia="Times New Roman" w:cstheme="minorHAnsi"/>
          <w:b/>
          <w:bCs/>
          <w:sz w:val="24"/>
          <w:szCs w:val="24"/>
          <w:lang w:eastAsia="pl-PL"/>
        </w:rPr>
        <w:t>IV.1.2) Zamawiający żąda wniesienia wadium:</w:t>
      </w:r>
      <w:r w:rsidRPr="008054A0">
        <w:rPr>
          <w:rFonts w:eastAsia="Times New Roman" w:cstheme="minorHAnsi"/>
          <w:sz w:val="24"/>
          <w:szCs w:val="24"/>
          <w:lang w:eastAsia="pl-PL"/>
        </w:rPr>
        <w:t xml:space="preserv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Tak </w:t>
      </w:r>
      <w:r w:rsidRPr="008054A0">
        <w:rPr>
          <w:rFonts w:eastAsia="Times New Roman" w:cstheme="minorHAnsi"/>
          <w:sz w:val="24"/>
          <w:szCs w:val="24"/>
          <w:lang w:eastAsia="pl-PL"/>
        </w:rPr>
        <w:br/>
        <w:t xml:space="preserve">Informacja na temat wadium </w:t>
      </w:r>
      <w:r w:rsidRPr="008054A0">
        <w:rPr>
          <w:rFonts w:eastAsia="Times New Roman" w:cstheme="minorHAnsi"/>
          <w:sz w:val="24"/>
          <w:szCs w:val="24"/>
          <w:lang w:eastAsia="pl-PL"/>
        </w:rPr>
        <w:br/>
        <w:t xml:space="preserve">Wysokość wadium ustala się w kwocie 2 000,00 zł słownie: dwa tysiące złotych 00/100 dla każdej części zamówienia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br/>
      </w:r>
      <w:r w:rsidRPr="008054A0">
        <w:rPr>
          <w:rFonts w:eastAsia="Times New Roman" w:cstheme="minorHAnsi"/>
          <w:b/>
          <w:bCs/>
          <w:sz w:val="24"/>
          <w:szCs w:val="24"/>
          <w:lang w:eastAsia="pl-PL"/>
        </w:rPr>
        <w:t>IV.1.3) Przewiduje się udzielenie zaliczek na poczet wykonania zamówienia:</w:t>
      </w:r>
      <w:r w:rsidRPr="008054A0">
        <w:rPr>
          <w:rFonts w:eastAsia="Times New Roman" w:cstheme="minorHAnsi"/>
          <w:sz w:val="24"/>
          <w:szCs w:val="24"/>
          <w:lang w:eastAsia="pl-PL"/>
        </w:rPr>
        <w:t xml:space="preserv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lastRenderedPageBreak/>
        <w:t xml:space="preserve">Nie </w:t>
      </w:r>
      <w:r w:rsidRPr="008054A0">
        <w:rPr>
          <w:rFonts w:eastAsia="Times New Roman" w:cstheme="minorHAnsi"/>
          <w:sz w:val="24"/>
          <w:szCs w:val="24"/>
          <w:lang w:eastAsia="pl-PL"/>
        </w:rPr>
        <w:br/>
        <w:t xml:space="preserve">Należy podać informacje na temat udzielania zaliczek: </w:t>
      </w:r>
      <w:r w:rsidRPr="008054A0">
        <w:rPr>
          <w:rFonts w:eastAsia="Times New Roman" w:cstheme="minorHAnsi"/>
          <w:sz w:val="24"/>
          <w:szCs w:val="24"/>
          <w:lang w:eastAsia="pl-PL"/>
        </w:rPr>
        <w:br/>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IV.1.4) Wymaga się złożenia ofert w postaci katalogów elektronicznych lub dołączenia do ofert katalogów elektronicznych: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Nie </w:t>
      </w:r>
      <w:r w:rsidRPr="008054A0">
        <w:rPr>
          <w:rFonts w:eastAsia="Times New Roman" w:cstheme="minorHAnsi"/>
          <w:sz w:val="24"/>
          <w:szCs w:val="24"/>
          <w:lang w:eastAsia="pl-PL"/>
        </w:rPr>
        <w:br/>
        <w:t xml:space="preserve">Dopuszcza się złożenie ofert w postaci katalogów elektronicznych lub dołączenia do ofert katalogów elektronicznych: </w:t>
      </w:r>
      <w:r w:rsidRPr="008054A0">
        <w:rPr>
          <w:rFonts w:eastAsia="Times New Roman" w:cstheme="minorHAnsi"/>
          <w:sz w:val="24"/>
          <w:szCs w:val="24"/>
          <w:lang w:eastAsia="pl-PL"/>
        </w:rPr>
        <w:br/>
        <w:t xml:space="preserve">Nie </w:t>
      </w:r>
      <w:r w:rsidRPr="008054A0">
        <w:rPr>
          <w:rFonts w:eastAsia="Times New Roman" w:cstheme="minorHAnsi"/>
          <w:sz w:val="24"/>
          <w:szCs w:val="24"/>
          <w:lang w:eastAsia="pl-PL"/>
        </w:rPr>
        <w:br/>
        <w:t xml:space="preserve">Informacje dodatkowe: </w:t>
      </w:r>
      <w:r w:rsidRPr="008054A0">
        <w:rPr>
          <w:rFonts w:eastAsia="Times New Roman" w:cstheme="minorHAnsi"/>
          <w:sz w:val="24"/>
          <w:szCs w:val="24"/>
          <w:lang w:eastAsia="pl-PL"/>
        </w:rPr>
        <w:br/>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IV.1.5.) Wymaga się złożenia oferty wariantowej: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Nie </w:t>
      </w:r>
      <w:r w:rsidRPr="008054A0">
        <w:rPr>
          <w:rFonts w:eastAsia="Times New Roman" w:cstheme="minorHAnsi"/>
          <w:sz w:val="24"/>
          <w:szCs w:val="24"/>
          <w:lang w:eastAsia="pl-PL"/>
        </w:rPr>
        <w:br/>
        <w:t xml:space="preserve">Dopuszcza się złożenie oferty wariantowej </w:t>
      </w:r>
      <w:r w:rsidRPr="008054A0">
        <w:rPr>
          <w:rFonts w:eastAsia="Times New Roman" w:cstheme="minorHAnsi"/>
          <w:sz w:val="24"/>
          <w:szCs w:val="24"/>
          <w:lang w:eastAsia="pl-PL"/>
        </w:rPr>
        <w:br/>
        <w:t xml:space="preserve">Nie </w:t>
      </w:r>
      <w:r w:rsidRPr="008054A0">
        <w:rPr>
          <w:rFonts w:eastAsia="Times New Roman" w:cstheme="minorHAnsi"/>
          <w:sz w:val="24"/>
          <w:szCs w:val="24"/>
          <w:lang w:eastAsia="pl-PL"/>
        </w:rPr>
        <w:br/>
        <w:t xml:space="preserve">Złożenie oferty wariantowej dopuszcza się tylko z jednoczesnym złożeniem oferty zasadniczej: </w:t>
      </w:r>
      <w:r w:rsidRPr="008054A0">
        <w:rPr>
          <w:rFonts w:eastAsia="Times New Roman" w:cstheme="minorHAnsi"/>
          <w:sz w:val="24"/>
          <w:szCs w:val="24"/>
          <w:lang w:eastAsia="pl-PL"/>
        </w:rPr>
        <w:br/>
        <w:t xml:space="preserve">Nie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IV.1.6) Przewidywana liczba wykonawców, którzy zostaną zaproszeni do udziału w postępowaniu </w:t>
      </w:r>
      <w:r w:rsidRPr="008054A0">
        <w:rPr>
          <w:rFonts w:eastAsia="Times New Roman" w:cstheme="minorHAnsi"/>
          <w:sz w:val="24"/>
          <w:szCs w:val="24"/>
          <w:lang w:eastAsia="pl-PL"/>
        </w:rPr>
        <w:br/>
      </w:r>
      <w:r w:rsidRPr="008054A0">
        <w:rPr>
          <w:rFonts w:eastAsia="Times New Roman" w:cstheme="minorHAnsi"/>
          <w:i/>
          <w:iCs/>
          <w:sz w:val="24"/>
          <w:szCs w:val="24"/>
          <w:lang w:eastAsia="pl-PL"/>
        </w:rPr>
        <w:t xml:space="preserve">(przetarg ograniczony, negocjacje z ogłoszeniem, dialog konkurencyjny, partnerstwo innowacyjne)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Liczba wykonawców   </w:t>
      </w:r>
      <w:r w:rsidRPr="008054A0">
        <w:rPr>
          <w:rFonts w:eastAsia="Times New Roman" w:cstheme="minorHAnsi"/>
          <w:sz w:val="24"/>
          <w:szCs w:val="24"/>
          <w:lang w:eastAsia="pl-PL"/>
        </w:rPr>
        <w:br/>
        <w:t xml:space="preserve">Przewidywana minimalna liczba wykonawców </w:t>
      </w:r>
      <w:r w:rsidRPr="008054A0">
        <w:rPr>
          <w:rFonts w:eastAsia="Times New Roman" w:cstheme="minorHAnsi"/>
          <w:sz w:val="24"/>
          <w:szCs w:val="24"/>
          <w:lang w:eastAsia="pl-PL"/>
        </w:rPr>
        <w:br/>
        <w:t xml:space="preserve">Maksymalna liczba wykonawców   </w:t>
      </w:r>
      <w:r w:rsidRPr="008054A0">
        <w:rPr>
          <w:rFonts w:eastAsia="Times New Roman" w:cstheme="minorHAnsi"/>
          <w:sz w:val="24"/>
          <w:szCs w:val="24"/>
          <w:lang w:eastAsia="pl-PL"/>
        </w:rPr>
        <w:br/>
        <w:t xml:space="preserve">Kryteria selekcji wykonawców: </w:t>
      </w:r>
      <w:r w:rsidRPr="008054A0">
        <w:rPr>
          <w:rFonts w:eastAsia="Times New Roman" w:cstheme="minorHAnsi"/>
          <w:sz w:val="24"/>
          <w:szCs w:val="24"/>
          <w:lang w:eastAsia="pl-PL"/>
        </w:rPr>
        <w:br/>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IV.1.7) Informacje na temat umowy ramowej lub dynamicznego systemu zakupów: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Umowa ramowa będzie zawarta: </w:t>
      </w:r>
      <w:r w:rsidRPr="008054A0">
        <w:rPr>
          <w:rFonts w:eastAsia="Times New Roman" w:cstheme="minorHAnsi"/>
          <w:sz w:val="24"/>
          <w:szCs w:val="24"/>
          <w:lang w:eastAsia="pl-PL"/>
        </w:rPr>
        <w:br/>
      </w:r>
      <w:r w:rsidRPr="008054A0">
        <w:rPr>
          <w:rFonts w:eastAsia="Times New Roman" w:cstheme="minorHAnsi"/>
          <w:sz w:val="24"/>
          <w:szCs w:val="24"/>
          <w:lang w:eastAsia="pl-PL"/>
        </w:rPr>
        <w:br/>
        <w:t xml:space="preserve">Czy przewiduje się ograniczenie liczby uczestników umowy ramowej: </w:t>
      </w:r>
      <w:r w:rsidRPr="008054A0">
        <w:rPr>
          <w:rFonts w:eastAsia="Times New Roman" w:cstheme="minorHAnsi"/>
          <w:sz w:val="24"/>
          <w:szCs w:val="24"/>
          <w:lang w:eastAsia="pl-PL"/>
        </w:rPr>
        <w:br/>
      </w:r>
      <w:r w:rsidRPr="008054A0">
        <w:rPr>
          <w:rFonts w:eastAsia="Times New Roman" w:cstheme="minorHAnsi"/>
          <w:sz w:val="24"/>
          <w:szCs w:val="24"/>
          <w:lang w:eastAsia="pl-PL"/>
        </w:rPr>
        <w:br/>
        <w:t xml:space="preserve">Przewidziana maksymalna liczba uczestników umowy ramowej: </w:t>
      </w:r>
      <w:r w:rsidRPr="008054A0">
        <w:rPr>
          <w:rFonts w:eastAsia="Times New Roman" w:cstheme="minorHAnsi"/>
          <w:sz w:val="24"/>
          <w:szCs w:val="24"/>
          <w:lang w:eastAsia="pl-PL"/>
        </w:rPr>
        <w:br/>
      </w:r>
      <w:r w:rsidRPr="008054A0">
        <w:rPr>
          <w:rFonts w:eastAsia="Times New Roman" w:cstheme="minorHAnsi"/>
          <w:sz w:val="24"/>
          <w:szCs w:val="24"/>
          <w:lang w:eastAsia="pl-PL"/>
        </w:rPr>
        <w:br/>
        <w:t xml:space="preserve">Informacje dodatkowe: </w:t>
      </w:r>
      <w:r w:rsidRPr="008054A0">
        <w:rPr>
          <w:rFonts w:eastAsia="Times New Roman" w:cstheme="minorHAnsi"/>
          <w:sz w:val="24"/>
          <w:szCs w:val="24"/>
          <w:lang w:eastAsia="pl-PL"/>
        </w:rPr>
        <w:br/>
      </w:r>
      <w:r w:rsidRPr="008054A0">
        <w:rPr>
          <w:rFonts w:eastAsia="Times New Roman" w:cstheme="minorHAnsi"/>
          <w:sz w:val="24"/>
          <w:szCs w:val="24"/>
          <w:lang w:eastAsia="pl-PL"/>
        </w:rPr>
        <w:br/>
        <w:t xml:space="preserve">Zamówienie obejmuje ustanowienie dynamicznego systemu zakupów: </w:t>
      </w:r>
      <w:r w:rsidRPr="008054A0">
        <w:rPr>
          <w:rFonts w:eastAsia="Times New Roman" w:cstheme="minorHAnsi"/>
          <w:sz w:val="24"/>
          <w:szCs w:val="24"/>
          <w:lang w:eastAsia="pl-PL"/>
        </w:rPr>
        <w:br/>
      </w:r>
      <w:r w:rsidRPr="008054A0">
        <w:rPr>
          <w:rFonts w:eastAsia="Times New Roman" w:cstheme="minorHAnsi"/>
          <w:sz w:val="24"/>
          <w:szCs w:val="24"/>
          <w:lang w:eastAsia="pl-PL"/>
        </w:rPr>
        <w:br/>
        <w:t xml:space="preserve">Adres strony internetowej, na której będą zamieszczone dodatkowe informacje dotyczące dynamicznego systemu zakupów: </w:t>
      </w:r>
      <w:r w:rsidRPr="008054A0">
        <w:rPr>
          <w:rFonts w:eastAsia="Times New Roman" w:cstheme="minorHAnsi"/>
          <w:sz w:val="24"/>
          <w:szCs w:val="24"/>
          <w:lang w:eastAsia="pl-PL"/>
        </w:rPr>
        <w:br/>
      </w:r>
      <w:r w:rsidRPr="008054A0">
        <w:rPr>
          <w:rFonts w:eastAsia="Times New Roman" w:cstheme="minorHAnsi"/>
          <w:sz w:val="24"/>
          <w:szCs w:val="24"/>
          <w:lang w:eastAsia="pl-PL"/>
        </w:rPr>
        <w:br/>
        <w:t xml:space="preserve">Informacje dodatkowe: </w:t>
      </w:r>
      <w:r w:rsidRPr="008054A0">
        <w:rPr>
          <w:rFonts w:eastAsia="Times New Roman" w:cstheme="minorHAnsi"/>
          <w:sz w:val="24"/>
          <w:szCs w:val="24"/>
          <w:lang w:eastAsia="pl-PL"/>
        </w:rPr>
        <w:br/>
      </w:r>
      <w:r w:rsidRPr="008054A0">
        <w:rPr>
          <w:rFonts w:eastAsia="Times New Roman" w:cstheme="minorHAnsi"/>
          <w:sz w:val="24"/>
          <w:szCs w:val="24"/>
          <w:lang w:eastAsia="pl-PL"/>
        </w:rPr>
        <w:br/>
      </w:r>
      <w:r w:rsidRPr="008054A0">
        <w:rPr>
          <w:rFonts w:eastAsia="Times New Roman" w:cstheme="minorHAnsi"/>
          <w:sz w:val="24"/>
          <w:szCs w:val="24"/>
          <w:lang w:eastAsia="pl-PL"/>
        </w:rPr>
        <w:lastRenderedPageBreak/>
        <w:t xml:space="preserve">W ramach umowy ramowej/dynamicznego systemu zakupów dopuszcza się złożenie ofert w formie katalogów elektronicznych: </w:t>
      </w:r>
      <w:r w:rsidRPr="008054A0">
        <w:rPr>
          <w:rFonts w:eastAsia="Times New Roman" w:cstheme="minorHAnsi"/>
          <w:sz w:val="24"/>
          <w:szCs w:val="24"/>
          <w:lang w:eastAsia="pl-PL"/>
        </w:rPr>
        <w:br/>
      </w:r>
      <w:r w:rsidRPr="008054A0">
        <w:rPr>
          <w:rFonts w:eastAsia="Times New Roman" w:cstheme="minorHAnsi"/>
          <w:sz w:val="24"/>
          <w:szCs w:val="24"/>
          <w:lang w:eastAsia="pl-PL"/>
        </w:rPr>
        <w:br/>
        <w:t xml:space="preserve">Przewiduje się pobranie ze złożonych katalogów elektronicznych informacji potrzebnych do sporządzenia ofert w ramach umowy ramowej/dynamicznego systemu zakupów: </w:t>
      </w:r>
      <w:r w:rsidRPr="008054A0">
        <w:rPr>
          <w:rFonts w:eastAsia="Times New Roman" w:cstheme="minorHAnsi"/>
          <w:sz w:val="24"/>
          <w:szCs w:val="24"/>
          <w:lang w:eastAsia="pl-PL"/>
        </w:rPr>
        <w:br/>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IV.1.8) Aukcja elektroniczna </w:t>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Przewidziane jest przeprowadzenie aukcji elektronicznej </w:t>
      </w:r>
      <w:r w:rsidRPr="008054A0">
        <w:rPr>
          <w:rFonts w:eastAsia="Times New Roman" w:cstheme="minorHAnsi"/>
          <w:i/>
          <w:iCs/>
          <w:sz w:val="24"/>
          <w:szCs w:val="24"/>
          <w:lang w:eastAsia="pl-PL"/>
        </w:rPr>
        <w:t xml:space="preserve">(przetarg nieograniczony, przetarg ograniczony, negocjacje z ogłoszeniem) </w:t>
      </w:r>
      <w:r w:rsidRPr="008054A0">
        <w:rPr>
          <w:rFonts w:eastAsia="Times New Roman" w:cstheme="minorHAnsi"/>
          <w:sz w:val="24"/>
          <w:szCs w:val="24"/>
          <w:lang w:eastAsia="pl-PL"/>
        </w:rPr>
        <w:t xml:space="preserve">Nie </w:t>
      </w:r>
      <w:r w:rsidRPr="008054A0">
        <w:rPr>
          <w:rFonts w:eastAsia="Times New Roman" w:cstheme="minorHAnsi"/>
          <w:sz w:val="24"/>
          <w:szCs w:val="24"/>
          <w:lang w:eastAsia="pl-PL"/>
        </w:rPr>
        <w:br/>
        <w:t xml:space="preserve">Należy podać adres strony internetowej, na której aukcja będzie prowadzona: </w:t>
      </w:r>
      <w:r w:rsidRPr="008054A0">
        <w:rPr>
          <w:rFonts w:eastAsia="Times New Roman" w:cstheme="minorHAnsi"/>
          <w:sz w:val="24"/>
          <w:szCs w:val="24"/>
          <w:lang w:eastAsia="pl-PL"/>
        </w:rPr>
        <w:br/>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Należy wskazać elementy, których wartości będą przedmiotem aukcji elektronicznej: </w:t>
      </w:r>
      <w:r w:rsidRPr="008054A0">
        <w:rPr>
          <w:rFonts w:eastAsia="Times New Roman" w:cstheme="minorHAnsi"/>
          <w:sz w:val="24"/>
          <w:szCs w:val="24"/>
          <w:lang w:eastAsia="pl-PL"/>
        </w:rPr>
        <w:br/>
      </w:r>
      <w:r w:rsidRPr="008054A0">
        <w:rPr>
          <w:rFonts w:eastAsia="Times New Roman" w:cstheme="minorHAnsi"/>
          <w:b/>
          <w:bCs/>
          <w:sz w:val="24"/>
          <w:szCs w:val="24"/>
          <w:lang w:eastAsia="pl-PL"/>
        </w:rPr>
        <w:t>Przewiduje się ograniczenia co do przedstawionych wartości, wynikające z opisu przedmiotu zamówienia:</w:t>
      </w:r>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r>
      <w:r w:rsidRPr="008054A0">
        <w:rPr>
          <w:rFonts w:eastAsia="Times New Roman" w:cstheme="minorHAnsi"/>
          <w:sz w:val="24"/>
          <w:szCs w:val="24"/>
          <w:lang w:eastAsia="pl-PL"/>
        </w:rPr>
        <w:br/>
        <w:t xml:space="preserve">Należy podać, które informacje zostaną udostępnione wykonawcom w trakcie aukcji elektronicznej oraz jaki będzie termin ich udostępnienia: </w:t>
      </w:r>
      <w:r w:rsidRPr="008054A0">
        <w:rPr>
          <w:rFonts w:eastAsia="Times New Roman" w:cstheme="minorHAnsi"/>
          <w:sz w:val="24"/>
          <w:szCs w:val="24"/>
          <w:lang w:eastAsia="pl-PL"/>
        </w:rPr>
        <w:br/>
        <w:t xml:space="preserve">Informacje dotyczące przebiegu aukcji elektronicznej: </w:t>
      </w:r>
      <w:r w:rsidRPr="008054A0">
        <w:rPr>
          <w:rFonts w:eastAsia="Times New Roman" w:cstheme="minorHAnsi"/>
          <w:sz w:val="24"/>
          <w:szCs w:val="24"/>
          <w:lang w:eastAsia="pl-PL"/>
        </w:rPr>
        <w:br/>
        <w:t xml:space="preserve">Jaki jest przewidziany sposób postępowania w toku aukcji elektronicznej i jakie będą warunki, na jakich wykonawcy będą mogli licytować (minimalne wysokości postąpień): </w:t>
      </w:r>
      <w:r w:rsidRPr="008054A0">
        <w:rPr>
          <w:rFonts w:eastAsia="Times New Roman" w:cstheme="minorHAnsi"/>
          <w:sz w:val="24"/>
          <w:szCs w:val="24"/>
          <w:lang w:eastAsia="pl-PL"/>
        </w:rPr>
        <w:br/>
        <w:t xml:space="preserve">Informacje dotyczące wykorzystywanego sprzętu elektronicznego, rozwiązań i specyfikacji technicznych w zakresie połączeń: </w:t>
      </w:r>
      <w:r w:rsidRPr="008054A0">
        <w:rPr>
          <w:rFonts w:eastAsia="Times New Roman" w:cstheme="minorHAnsi"/>
          <w:sz w:val="24"/>
          <w:szCs w:val="24"/>
          <w:lang w:eastAsia="pl-PL"/>
        </w:rPr>
        <w:br/>
        <w:t xml:space="preserve">Wymagania dotyczące rejestracji i identyfikacji wykonawców w aukcji elektronicznej: </w:t>
      </w:r>
      <w:r w:rsidRPr="008054A0">
        <w:rPr>
          <w:rFonts w:eastAsia="Times New Roman" w:cstheme="minorHAnsi"/>
          <w:sz w:val="24"/>
          <w:szCs w:val="24"/>
          <w:lang w:eastAsia="pl-PL"/>
        </w:rPr>
        <w:br/>
        <w:t xml:space="preserve">Informacje o liczbie etapów aukcji elektronicznej i czasie ich trwania: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br/>
        <w:t xml:space="preserve">Czas trwania: </w:t>
      </w:r>
      <w:r w:rsidRPr="008054A0">
        <w:rPr>
          <w:rFonts w:eastAsia="Times New Roman" w:cstheme="minorHAnsi"/>
          <w:sz w:val="24"/>
          <w:szCs w:val="24"/>
          <w:lang w:eastAsia="pl-PL"/>
        </w:rPr>
        <w:br/>
      </w:r>
      <w:r w:rsidRPr="008054A0">
        <w:rPr>
          <w:rFonts w:eastAsia="Times New Roman" w:cstheme="minorHAnsi"/>
          <w:sz w:val="24"/>
          <w:szCs w:val="24"/>
          <w:lang w:eastAsia="pl-PL"/>
        </w:rPr>
        <w:br/>
        <w:t xml:space="preserve">Czy wykonawcy, którzy nie złożyli nowych postąpień, zostaną zakwalifikowani do następnego etapu: </w:t>
      </w:r>
      <w:r w:rsidRPr="008054A0">
        <w:rPr>
          <w:rFonts w:eastAsia="Times New Roman" w:cstheme="minorHAnsi"/>
          <w:sz w:val="24"/>
          <w:szCs w:val="24"/>
          <w:lang w:eastAsia="pl-PL"/>
        </w:rPr>
        <w:br/>
        <w:t xml:space="preserve">Warunki zamknięcia aukcji elektronicznej: </w:t>
      </w:r>
      <w:r w:rsidRPr="008054A0">
        <w:rPr>
          <w:rFonts w:eastAsia="Times New Roman" w:cstheme="minorHAnsi"/>
          <w:sz w:val="24"/>
          <w:szCs w:val="24"/>
          <w:lang w:eastAsia="pl-PL"/>
        </w:rPr>
        <w:br/>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IV.2) KRYTERIA OCENY OFERT </w:t>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IV.2.1) Kryteria oceny ofert: </w:t>
      </w:r>
      <w:r w:rsidRPr="008054A0">
        <w:rPr>
          <w:rFonts w:eastAsia="Times New Roman" w:cstheme="minorHAnsi"/>
          <w:sz w:val="24"/>
          <w:szCs w:val="24"/>
          <w:lang w:eastAsia="pl-PL"/>
        </w:rPr>
        <w:br/>
      </w:r>
      <w:r w:rsidRPr="008054A0">
        <w:rPr>
          <w:rFonts w:eastAsia="Times New Roman" w:cstheme="minorHAnsi"/>
          <w:b/>
          <w:bCs/>
          <w:sz w:val="24"/>
          <w:szCs w:val="24"/>
          <w:lang w:eastAsia="pl-PL"/>
        </w:rPr>
        <w:t>IV.2.2) Kryteria</w:t>
      </w:r>
      <w:r w:rsidRPr="008054A0">
        <w:rPr>
          <w:rFonts w:eastAsia="Times New Roman" w:cstheme="minorHAnsi"/>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20"/>
        <w:gridCol w:w="1000"/>
      </w:tblGrid>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Znaczenie</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60,00</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Okres gwarancji i rękojmi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30,00</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10,00</w:t>
            </w:r>
          </w:p>
        </w:tc>
      </w:tr>
    </w:tbl>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IV.2.3) Zastosowanie procedury, o której mowa w art. 24aa ust. 1 ustawy </w:t>
      </w:r>
      <w:proofErr w:type="spellStart"/>
      <w:r w:rsidRPr="008054A0">
        <w:rPr>
          <w:rFonts w:eastAsia="Times New Roman" w:cstheme="minorHAnsi"/>
          <w:b/>
          <w:bCs/>
          <w:sz w:val="24"/>
          <w:szCs w:val="24"/>
          <w:lang w:eastAsia="pl-PL"/>
        </w:rPr>
        <w:t>Pzp</w:t>
      </w:r>
      <w:proofErr w:type="spellEnd"/>
      <w:r w:rsidRPr="008054A0">
        <w:rPr>
          <w:rFonts w:eastAsia="Times New Roman" w:cstheme="minorHAnsi"/>
          <w:b/>
          <w:bCs/>
          <w:sz w:val="24"/>
          <w:szCs w:val="24"/>
          <w:lang w:eastAsia="pl-PL"/>
        </w:rPr>
        <w:t xml:space="preserve"> </w:t>
      </w:r>
      <w:r w:rsidRPr="008054A0">
        <w:rPr>
          <w:rFonts w:eastAsia="Times New Roman" w:cstheme="minorHAnsi"/>
          <w:sz w:val="24"/>
          <w:szCs w:val="24"/>
          <w:lang w:eastAsia="pl-PL"/>
        </w:rPr>
        <w:t xml:space="preserve">(przetarg nieograniczony) </w:t>
      </w:r>
      <w:r w:rsidRPr="008054A0">
        <w:rPr>
          <w:rFonts w:eastAsia="Times New Roman" w:cstheme="minorHAnsi"/>
          <w:sz w:val="24"/>
          <w:szCs w:val="24"/>
          <w:lang w:eastAsia="pl-PL"/>
        </w:rPr>
        <w:br/>
        <w:t xml:space="preserve">Nie </w:t>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IV.3) Negocjacje z ogłoszeniem, dialog konkurencyjny, partnerstwo innowacyjne </w:t>
      </w:r>
      <w:r w:rsidRPr="008054A0">
        <w:rPr>
          <w:rFonts w:eastAsia="Times New Roman" w:cstheme="minorHAnsi"/>
          <w:sz w:val="24"/>
          <w:szCs w:val="24"/>
          <w:lang w:eastAsia="pl-PL"/>
        </w:rPr>
        <w:br/>
      </w:r>
      <w:r w:rsidRPr="008054A0">
        <w:rPr>
          <w:rFonts w:eastAsia="Times New Roman" w:cstheme="minorHAnsi"/>
          <w:b/>
          <w:bCs/>
          <w:sz w:val="24"/>
          <w:szCs w:val="24"/>
          <w:lang w:eastAsia="pl-PL"/>
        </w:rPr>
        <w:t>IV.3.1) Informacje na temat negocjacji z ogłoszeniem</w:t>
      </w:r>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t xml:space="preserve">Minimalne wymagania, które muszą spełniać wszystkie oferty: </w:t>
      </w:r>
      <w:r w:rsidRPr="008054A0">
        <w:rPr>
          <w:rFonts w:eastAsia="Times New Roman" w:cstheme="minorHAnsi"/>
          <w:sz w:val="24"/>
          <w:szCs w:val="24"/>
          <w:lang w:eastAsia="pl-PL"/>
        </w:rPr>
        <w:br/>
      </w:r>
      <w:r w:rsidRPr="008054A0">
        <w:rPr>
          <w:rFonts w:eastAsia="Times New Roman" w:cstheme="minorHAnsi"/>
          <w:sz w:val="24"/>
          <w:szCs w:val="24"/>
          <w:lang w:eastAsia="pl-PL"/>
        </w:rPr>
        <w:lastRenderedPageBreak/>
        <w:br/>
        <w:t xml:space="preserve">Przewidziane jest zastrzeżenie prawa do udzielenia zamówienia na podstawie ofert wstępnych bez przeprowadzenia negocjacji </w:t>
      </w:r>
      <w:r w:rsidRPr="008054A0">
        <w:rPr>
          <w:rFonts w:eastAsia="Times New Roman" w:cstheme="minorHAnsi"/>
          <w:sz w:val="24"/>
          <w:szCs w:val="24"/>
          <w:lang w:eastAsia="pl-PL"/>
        </w:rPr>
        <w:br/>
        <w:t xml:space="preserve">Przewidziany jest podział negocjacji na etapy w celu ograniczenia liczby ofert: </w:t>
      </w:r>
      <w:r w:rsidRPr="008054A0">
        <w:rPr>
          <w:rFonts w:eastAsia="Times New Roman" w:cstheme="minorHAnsi"/>
          <w:sz w:val="24"/>
          <w:szCs w:val="24"/>
          <w:lang w:eastAsia="pl-PL"/>
        </w:rPr>
        <w:br/>
        <w:t xml:space="preserve">Należy podać informacje na temat etapów negocjacji (w tym liczbę etapów): </w:t>
      </w:r>
      <w:r w:rsidRPr="008054A0">
        <w:rPr>
          <w:rFonts w:eastAsia="Times New Roman" w:cstheme="minorHAnsi"/>
          <w:sz w:val="24"/>
          <w:szCs w:val="24"/>
          <w:lang w:eastAsia="pl-PL"/>
        </w:rPr>
        <w:br/>
      </w:r>
      <w:r w:rsidRPr="008054A0">
        <w:rPr>
          <w:rFonts w:eastAsia="Times New Roman" w:cstheme="minorHAnsi"/>
          <w:sz w:val="24"/>
          <w:szCs w:val="24"/>
          <w:lang w:eastAsia="pl-PL"/>
        </w:rPr>
        <w:br/>
        <w:t xml:space="preserve">Informacje dodatkowe </w:t>
      </w:r>
      <w:r w:rsidRPr="008054A0">
        <w:rPr>
          <w:rFonts w:eastAsia="Times New Roman" w:cstheme="minorHAnsi"/>
          <w:sz w:val="24"/>
          <w:szCs w:val="24"/>
          <w:lang w:eastAsia="pl-PL"/>
        </w:rPr>
        <w:br/>
      </w:r>
      <w:r w:rsidRPr="008054A0">
        <w:rPr>
          <w:rFonts w:eastAsia="Times New Roman" w:cstheme="minorHAnsi"/>
          <w:sz w:val="24"/>
          <w:szCs w:val="24"/>
          <w:lang w:eastAsia="pl-PL"/>
        </w:rPr>
        <w:br/>
      </w:r>
      <w:r w:rsidRPr="008054A0">
        <w:rPr>
          <w:rFonts w:eastAsia="Times New Roman" w:cstheme="minorHAnsi"/>
          <w:sz w:val="24"/>
          <w:szCs w:val="24"/>
          <w:lang w:eastAsia="pl-PL"/>
        </w:rPr>
        <w:br/>
      </w:r>
      <w:r w:rsidRPr="008054A0">
        <w:rPr>
          <w:rFonts w:eastAsia="Times New Roman" w:cstheme="minorHAnsi"/>
          <w:b/>
          <w:bCs/>
          <w:sz w:val="24"/>
          <w:szCs w:val="24"/>
          <w:lang w:eastAsia="pl-PL"/>
        </w:rPr>
        <w:t>IV.3.2) Informacje na temat dialogu konkurencyjnego</w:t>
      </w:r>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t xml:space="preserve">Opis potrzeb i wymagań zamawiającego lub informacja o sposobie uzyskania tego opisu: </w:t>
      </w:r>
      <w:r w:rsidRPr="008054A0">
        <w:rPr>
          <w:rFonts w:eastAsia="Times New Roman" w:cstheme="minorHAnsi"/>
          <w:sz w:val="24"/>
          <w:szCs w:val="24"/>
          <w:lang w:eastAsia="pl-PL"/>
        </w:rPr>
        <w:br/>
      </w:r>
      <w:r w:rsidRPr="008054A0">
        <w:rPr>
          <w:rFonts w:eastAsia="Times New Roman" w:cstheme="minorHAnsi"/>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054A0">
        <w:rPr>
          <w:rFonts w:eastAsia="Times New Roman" w:cstheme="minorHAnsi"/>
          <w:sz w:val="24"/>
          <w:szCs w:val="24"/>
          <w:lang w:eastAsia="pl-PL"/>
        </w:rPr>
        <w:br/>
      </w:r>
      <w:r w:rsidRPr="008054A0">
        <w:rPr>
          <w:rFonts w:eastAsia="Times New Roman" w:cstheme="minorHAnsi"/>
          <w:sz w:val="24"/>
          <w:szCs w:val="24"/>
          <w:lang w:eastAsia="pl-PL"/>
        </w:rPr>
        <w:br/>
        <w:t xml:space="preserve">Wstępny harmonogram postępowania: </w:t>
      </w:r>
      <w:r w:rsidRPr="008054A0">
        <w:rPr>
          <w:rFonts w:eastAsia="Times New Roman" w:cstheme="minorHAnsi"/>
          <w:sz w:val="24"/>
          <w:szCs w:val="24"/>
          <w:lang w:eastAsia="pl-PL"/>
        </w:rPr>
        <w:br/>
      </w:r>
      <w:r w:rsidRPr="008054A0">
        <w:rPr>
          <w:rFonts w:eastAsia="Times New Roman" w:cstheme="minorHAnsi"/>
          <w:sz w:val="24"/>
          <w:szCs w:val="24"/>
          <w:lang w:eastAsia="pl-PL"/>
        </w:rPr>
        <w:br/>
        <w:t xml:space="preserve">Podział dialogu na etapy w celu ograniczenia liczby rozwiązań: </w:t>
      </w:r>
      <w:r w:rsidRPr="008054A0">
        <w:rPr>
          <w:rFonts w:eastAsia="Times New Roman" w:cstheme="minorHAnsi"/>
          <w:sz w:val="24"/>
          <w:szCs w:val="24"/>
          <w:lang w:eastAsia="pl-PL"/>
        </w:rPr>
        <w:br/>
        <w:t xml:space="preserve">Należy podać informacje na temat etapów dialogu: </w:t>
      </w:r>
      <w:r w:rsidRPr="008054A0">
        <w:rPr>
          <w:rFonts w:eastAsia="Times New Roman" w:cstheme="minorHAnsi"/>
          <w:sz w:val="24"/>
          <w:szCs w:val="24"/>
          <w:lang w:eastAsia="pl-PL"/>
        </w:rPr>
        <w:br/>
      </w:r>
      <w:r w:rsidRPr="008054A0">
        <w:rPr>
          <w:rFonts w:eastAsia="Times New Roman" w:cstheme="minorHAnsi"/>
          <w:sz w:val="24"/>
          <w:szCs w:val="24"/>
          <w:lang w:eastAsia="pl-PL"/>
        </w:rPr>
        <w:br/>
      </w:r>
      <w:r w:rsidRPr="008054A0">
        <w:rPr>
          <w:rFonts w:eastAsia="Times New Roman" w:cstheme="minorHAnsi"/>
          <w:sz w:val="24"/>
          <w:szCs w:val="24"/>
          <w:lang w:eastAsia="pl-PL"/>
        </w:rPr>
        <w:br/>
        <w:t xml:space="preserve">Informacje dodatkowe: </w:t>
      </w:r>
      <w:r w:rsidRPr="008054A0">
        <w:rPr>
          <w:rFonts w:eastAsia="Times New Roman" w:cstheme="minorHAnsi"/>
          <w:sz w:val="24"/>
          <w:szCs w:val="24"/>
          <w:lang w:eastAsia="pl-PL"/>
        </w:rPr>
        <w:br/>
      </w:r>
      <w:r w:rsidRPr="008054A0">
        <w:rPr>
          <w:rFonts w:eastAsia="Times New Roman" w:cstheme="minorHAnsi"/>
          <w:sz w:val="24"/>
          <w:szCs w:val="24"/>
          <w:lang w:eastAsia="pl-PL"/>
        </w:rPr>
        <w:br/>
      </w:r>
      <w:r w:rsidRPr="008054A0">
        <w:rPr>
          <w:rFonts w:eastAsia="Times New Roman" w:cstheme="minorHAnsi"/>
          <w:b/>
          <w:bCs/>
          <w:sz w:val="24"/>
          <w:szCs w:val="24"/>
          <w:lang w:eastAsia="pl-PL"/>
        </w:rPr>
        <w:t>IV.3.3) Informacje na temat partnerstwa innowacyjnego</w:t>
      </w:r>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t xml:space="preserve">Elementy opisu przedmiotu zamówienia definiujące minimalne wymagania, którym muszą odpowiadać wszystkie oferty: </w:t>
      </w:r>
      <w:r w:rsidRPr="008054A0">
        <w:rPr>
          <w:rFonts w:eastAsia="Times New Roman" w:cstheme="minorHAnsi"/>
          <w:sz w:val="24"/>
          <w:szCs w:val="24"/>
          <w:lang w:eastAsia="pl-PL"/>
        </w:rPr>
        <w:br/>
      </w:r>
      <w:r w:rsidRPr="008054A0">
        <w:rPr>
          <w:rFonts w:eastAsia="Times New Roman" w:cstheme="minorHAnsi"/>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054A0">
        <w:rPr>
          <w:rFonts w:eastAsia="Times New Roman" w:cstheme="minorHAnsi"/>
          <w:sz w:val="24"/>
          <w:szCs w:val="24"/>
          <w:lang w:eastAsia="pl-PL"/>
        </w:rPr>
        <w:br/>
      </w:r>
      <w:r w:rsidRPr="008054A0">
        <w:rPr>
          <w:rFonts w:eastAsia="Times New Roman" w:cstheme="minorHAnsi"/>
          <w:sz w:val="24"/>
          <w:szCs w:val="24"/>
          <w:lang w:eastAsia="pl-PL"/>
        </w:rPr>
        <w:br/>
        <w:t xml:space="preserve">Informacje dodatkowe: </w:t>
      </w:r>
      <w:r w:rsidRPr="008054A0">
        <w:rPr>
          <w:rFonts w:eastAsia="Times New Roman" w:cstheme="minorHAnsi"/>
          <w:sz w:val="24"/>
          <w:szCs w:val="24"/>
          <w:lang w:eastAsia="pl-PL"/>
        </w:rPr>
        <w:br/>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IV.4) Licytacja elektroniczna </w:t>
      </w:r>
      <w:r w:rsidRPr="008054A0">
        <w:rPr>
          <w:rFonts w:eastAsia="Times New Roman" w:cstheme="minorHAnsi"/>
          <w:sz w:val="24"/>
          <w:szCs w:val="24"/>
          <w:lang w:eastAsia="pl-PL"/>
        </w:rPr>
        <w:br/>
        <w:t xml:space="preserve">Adres strony internetowej, na której będzie prowadzona licytacja elektroniczna: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Adres strony internetowej, na której jest dostępny opis przedmiotu zamówienia w licytacji elektronicznej: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Wymagania dotyczące rejestracji i identyfikacji wykonawców w licytacji elektronicznej, w tym wymagania techniczne urządzeń informatycznych: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Sposób postępowania w toku licytacji elektronicznej, w tym określenie minimalnych wysokości postąpień: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Informacje o liczbie etapów licytacji elektronicznej i czasie ich trwania: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Czas trwania: </w:t>
      </w:r>
      <w:r w:rsidRPr="008054A0">
        <w:rPr>
          <w:rFonts w:eastAsia="Times New Roman" w:cstheme="minorHAnsi"/>
          <w:sz w:val="24"/>
          <w:szCs w:val="24"/>
          <w:lang w:eastAsia="pl-PL"/>
        </w:rPr>
        <w:br/>
      </w:r>
      <w:r w:rsidRPr="008054A0">
        <w:rPr>
          <w:rFonts w:eastAsia="Times New Roman" w:cstheme="minorHAnsi"/>
          <w:sz w:val="24"/>
          <w:szCs w:val="24"/>
          <w:lang w:eastAsia="pl-PL"/>
        </w:rPr>
        <w:br/>
        <w:t xml:space="preserve">Wykonawcy, którzy nie złożyli nowych postąpień, zostaną zakwalifikowani do następnego etapu: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lastRenderedPageBreak/>
        <w:t xml:space="preserve">Termin składania wniosków o dopuszczenie do udziału w licytacji elektronicznej: </w:t>
      </w:r>
      <w:r w:rsidRPr="008054A0">
        <w:rPr>
          <w:rFonts w:eastAsia="Times New Roman" w:cstheme="minorHAnsi"/>
          <w:sz w:val="24"/>
          <w:szCs w:val="24"/>
          <w:lang w:eastAsia="pl-PL"/>
        </w:rPr>
        <w:br/>
        <w:t xml:space="preserve">Data: godzina: </w:t>
      </w:r>
      <w:r w:rsidRPr="008054A0">
        <w:rPr>
          <w:rFonts w:eastAsia="Times New Roman" w:cstheme="minorHAnsi"/>
          <w:sz w:val="24"/>
          <w:szCs w:val="24"/>
          <w:lang w:eastAsia="pl-PL"/>
        </w:rPr>
        <w:br/>
        <w:t xml:space="preserve">Termin otwarcia licytacji elektronicznej: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 xml:space="preserve">Termin i warunki zamknięcia licytacji elektronicznej: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br/>
        <w:t xml:space="preserve">Istotne dla stron postanowienia, które zostaną wprowadzone do treści zawieranej umowy w sprawie zamówienia publicznego, albo ogólne warunki umowy, albo wzór umowy: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br/>
        <w:t xml:space="preserve">Wymagania dotyczące zabezpieczenia należytego wykonania umowy: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br/>
        <w:t xml:space="preserve">Informacje dodatkowe: </w:t>
      </w:r>
    </w:p>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IV.5) ZMIANA UMOWY</w:t>
      </w:r>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r>
      <w:r w:rsidRPr="008054A0">
        <w:rPr>
          <w:rFonts w:eastAsia="Times New Roman" w:cstheme="minorHAnsi"/>
          <w:b/>
          <w:bCs/>
          <w:sz w:val="24"/>
          <w:szCs w:val="24"/>
          <w:lang w:eastAsia="pl-PL"/>
        </w:rPr>
        <w:t>Przewiduje się istotne zmiany postanowień zawartej umowy w stosunku do treści oferty, na podstawie której dokonano wyboru wykonawcy:</w:t>
      </w:r>
      <w:r w:rsidRPr="008054A0">
        <w:rPr>
          <w:rFonts w:eastAsia="Times New Roman" w:cstheme="minorHAnsi"/>
          <w:sz w:val="24"/>
          <w:szCs w:val="24"/>
          <w:lang w:eastAsia="pl-PL"/>
        </w:rPr>
        <w:t xml:space="preserve"> Tak </w:t>
      </w:r>
      <w:r w:rsidRPr="008054A0">
        <w:rPr>
          <w:rFonts w:eastAsia="Times New Roman" w:cstheme="minorHAnsi"/>
          <w:sz w:val="24"/>
          <w:szCs w:val="24"/>
          <w:lang w:eastAsia="pl-PL"/>
        </w:rPr>
        <w:br/>
        <w:t xml:space="preserve">Należy wskazać zakres, charakter zmian oraz warunki wprowadzenia zmian: </w:t>
      </w:r>
      <w:r w:rsidRPr="008054A0">
        <w:rPr>
          <w:rFonts w:eastAsia="Times New Roman" w:cstheme="minorHAnsi"/>
          <w:sz w:val="24"/>
          <w:szCs w:val="24"/>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Nie dopuszcza się zmiany ww. osób przed rozpoczęciem wykonywania robót.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z przyczyn niezależnych od Wykonawcy, c) szczególnie niesprzyjających warunków atmosferycznych (silne mrozy poniżej -15˚C, ulewne i długotrwałe deszcze - opad minimum 100mm / 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w:t>
      </w:r>
      <w:r w:rsidRPr="008054A0">
        <w:rPr>
          <w:rFonts w:eastAsia="Times New Roman" w:cstheme="minorHAnsi"/>
          <w:sz w:val="24"/>
          <w:szCs w:val="24"/>
          <w:lang w:eastAsia="pl-PL"/>
        </w:rPr>
        <w:lastRenderedPageBreak/>
        <w:t xml:space="preserve">dziennika 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4) W przypadku wykrycia wad dokumentacji projektowej lub </w:t>
      </w:r>
      <w:proofErr w:type="spellStart"/>
      <w:r w:rsidRPr="008054A0">
        <w:rPr>
          <w:rFonts w:eastAsia="Times New Roman" w:cstheme="minorHAnsi"/>
          <w:sz w:val="24"/>
          <w:szCs w:val="24"/>
          <w:lang w:eastAsia="pl-PL"/>
        </w:rPr>
        <w:t>STWiORB</w:t>
      </w:r>
      <w:proofErr w:type="spellEnd"/>
      <w:r w:rsidRPr="008054A0">
        <w:rPr>
          <w:rFonts w:eastAsia="Times New Roman" w:cstheme="minorHAnsi"/>
          <w:sz w:val="24"/>
          <w:szCs w:val="24"/>
          <w:lang w:eastAsia="pl-PL"/>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8054A0">
        <w:rPr>
          <w:rFonts w:eastAsia="Times New Roman" w:cstheme="minorHAnsi"/>
          <w:sz w:val="24"/>
          <w:szCs w:val="24"/>
          <w:lang w:eastAsia="pl-PL"/>
        </w:rPr>
        <w:t>STWiORB</w:t>
      </w:r>
      <w:proofErr w:type="spellEnd"/>
      <w:r w:rsidRPr="008054A0">
        <w:rPr>
          <w:rFonts w:eastAsia="Times New Roman" w:cstheme="minorHAnsi"/>
          <w:sz w:val="24"/>
          <w:szCs w:val="24"/>
          <w:lang w:eastAsia="pl-PL"/>
        </w:rPr>
        <w:t xml:space="preserve"> i zmiany te będą konieczne gdyż kontynuacja wykonania Umowy groziłaby powstaniem Obiektu obarczonego wadą. 5) W przypadku zmiany powszechnie obowiązujących przepisów prawa w zakresie mającym wpływ na realizację przedmiotu Umowy. 6)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t>
      </w:r>
      <w:r w:rsidRPr="008054A0">
        <w:rPr>
          <w:rFonts w:eastAsia="Times New Roman" w:cstheme="minorHAnsi"/>
          <w:sz w:val="24"/>
          <w:szCs w:val="24"/>
          <w:lang w:eastAsia="pl-PL"/>
        </w:rPr>
        <w:lastRenderedPageBreak/>
        <w:t>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8054A0">
        <w:rPr>
          <w:rFonts w:eastAsia="Times New Roman" w:cstheme="minorHAnsi"/>
          <w:sz w:val="24"/>
          <w:szCs w:val="24"/>
          <w:lang w:eastAsia="pl-PL"/>
        </w:rPr>
        <w:t>cy</w:t>
      </w:r>
      <w:proofErr w:type="spellEnd"/>
      <w:r w:rsidRPr="008054A0">
        <w:rPr>
          <w:rFonts w:eastAsia="Times New Roman" w:cstheme="minorHAnsi"/>
          <w:sz w:val="24"/>
          <w:szCs w:val="24"/>
          <w:lang w:eastAsia="pl-PL"/>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9. Dopuszcza się możliwość skrócenia terminu realizacji umowy za zgodą stron w przypadku, gdy zaistnieje potrzeba dokonania takiej zmiany ze względu okoliczności ekonomiczne, społeczne lub prawne. </w:t>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IV.6) INFORMACJE ADMINISTRACYJNE </w:t>
      </w:r>
      <w:r w:rsidRPr="008054A0">
        <w:rPr>
          <w:rFonts w:eastAsia="Times New Roman" w:cstheme="minorHAnsi"/>
          <w:sz w:val="24"/>
          <w:szCs w:val="24"/>
          <w:lang w:eastAsia="pl-PL"/>
        </w:rPr>
        <w:br/>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IV.6.1) Sposób udostępniania informacji o charakterze poufnym </w:t>
      </w:r>
      <w:r w:rsidRPr="008054A0">
        <w:rPr>
          <w:rFonts w:eastAsia="Times New Roman" w:cstheme="minorHAnsi"/>
          <w:i/>
          <w:iCs/>
          <w:sz w:val="24"/>
          <w:szCs w:val="24"/>
          <w:lang w:eastAsia="pl-PL"/>
        </w:rPr>
        <w:t xml:space="preserve">(jeżeli dotyczy): </w:t>
      </w:r>
      <w:r w:rsidRPr="008054A0">
        <w:rPr>
          <w:rFonts w:eastAsia="Times New Roman" w:cstheme="minorHAnsi"/>
          <w:sz w:val="24"/>
          <w:szCs w:val="24"/>
          <w:lang w:eastAsia="pl-PL"/>
        </w:rPr>
        <w:br/>
      </w:r>
      <w:r w:rsidRPr="008054A0">
        <w:rPr>
          <w:rFonts w:eastAsia="Times New Roman" w:cstheme="minorHAnsi"/>
          <w:sz w:val="24"/>
          <w:szCs w:val="24"/>
          <w:lang w:eastAsia="pl-PL"/>
        </w:rPr>
        <w:br/>
      </w:r>
      <w:r w:rsidRPr="008054A0">
        <w:rPr>
          <w:rFonts w:eastAsia="Times New Roman" w:cstheme="minorHAnsi"/>
          <w:b/>
          <w:bCs/>
          <w:sz w:val="24"/>
          <w:szCs w:val="24"/>
          <w:lang w:eastAsia="pl-PL"/>
        </w:rPr>
        <w:t>Środki służące ochronie informacji o charakterze poufnym</w:t>
      </w:r>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IV.6.2) Termin składania ofert lub wniosków o dopuszczenie do udziału w postępowaniu: </w:t>
      </w:r>
      <w:r w:rsidRPr="008054A0">
        <w:rPr>
          <w:rFonts w:eastAsia="Times New Roman" w:cstheme="minorHAnsi"/>
          <w:sz w:val="24"/>
          <w:szCs w:val="24"/>
          <w:lang w:eastAsia="pl-PL"/>
        </w:rPr>
        <w:br/>
        <w:t xml:space="preserve">Data: 2018-08-27, godzina: 09:00, </w:t>
      </w:r>
      <w:r w:rsidRPr="008054A0">
        <w:rPr>
          <w:rFonts w:eastAsia="Times New Roman" w:cstheme="minorHAnsi"/>
          <w:sz w:val="24"/>
          <w:szCs w:val="24"/>
          <w:lang w:eastAsia="pl-PL"/>
        </w:rPr>
        <w:br/>
        <w:t xml:space="preserve">Skrócenie terminu składania wniosków, ze względu na pilną potrzebę udzielenia zamówienia (przetarg nieograniczony, przetarg ograniczony, negocjacje z ogłoszeniem): </w:t>
      </w:r>
      <w:r w:rsidRPr="008054A0">
        <w:rPr>
          <w:rFonts w:eastAsia="Times New Roman" w:cstheme="minorHAnsi"/>
          <w:sz w:val="24"/>
          <w:szCs w:val="24"/>
          <w:lang w:eastAsia="pl-PL"/>
        </w:rPr>
        <w:br/>
        <w:t xml:space="preserve">Nie </w:t>
      </w:r>
      <w:r w:rsidRPr="008054A0">
        <w:rPr>
          <w:rFonts w:eastAsia="Times New Roman" w:cstheme="minorHAnsi"/>
          <w:sz w:val="24"/>
          <w:szCs w:val="24"/>
          <w:lang w:eastAsia="pl-PL"/>
        </w:rPr>
        <w:br/>
        <w:t xml:space="preserve">Wskazać powody: </w:t>
      </w:r>
      <w:r w:rsidRPr="008054A0">
        <w:rPr>
          <w:rFonts w:eastAsia="Times New Roman" w:cstheme="minorHAnsi"/>
          <w:sz w:val="24"/>
          <w:szCs w:val="24"/>
          <w:lang w:eastAsia="pl-PL"/>
        </w:rPr>
        <w:br/>
      </w:r>
      <w:r w:rsidRPr="008054A0">
        <w:rPr>
          <w:rFonts w:eastAsia="Times New Roman" w:cstheme="minorHAnsi"/>
          <w:sz w:val="24"/>
          <w:szCs w:val="24"/>
          <w:lang w:eastAsia="pl-PL"/>
        </w:rPr>
        <w:br/>
        <w:t xml:space="preserve">Język lub języki, w jakich mogą być sporządzane oferty lub wnioski o dopuszczenie do udziału w postępowaniu </w:t>
      </w:r>
      <w:r w:rsidRPr="008054A0">
        <w:rPr>
          <w:rFonts w:eastAsia="Times New Roman" w:cstheme="minorHAnsi"/>
          <w:sz w:val="24"/>
          <w:szCs w:val="24"/>
          <w:lang w:eastAsia="pl-PL"/>
        </w:rPr>
        <w:br/>
        <w:t xml:space="preserve">&gt; PLN </w:t>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IV.6.3) Termin związania ofertą: </w:t>
      </w:r>
      <w:r w:rsidRPr="008054A0">
        <w:rPr>
          <w:rFonts w:eastAsia="Times New Roman" w:cstheme="minorHAnsi"/>
          <w:sz w:val="24"/>
          <w:szCs w:val="24"/>
          <w:lang w:eastAsia="pl-PL"/>
        </w:rPr>
        <w:t xml:space="preserve">do: okres w dniach: 30 (od ostatecznego terminu składania ofert) </w:t>
      </w:r>
      <w:r w:rsidRPr="008054A0">
        <w:rPr>
          <w:rFonts w:eastAsia="Times New Roman" w:cstheme="minorHAnsi"/>
          <w:sz w:val="24"/>
          <w:szCs w:val="24"/>
          <w:lang w:eastAsia="pl-PL"/>
        </w:rPr>
        <w:br/>
      </w:r>
      <w:r w:rsidRPr="008054A0">
        <w:rPr>
          <w:rFonts w:eastAsia="Times New Roman" w:cstheme="minorHAnsi"/>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054A0">
        <w:rPr>
          <w:rFonts w:eastAsia="Times New Roman" w:cstheme="minorHAnsi"/>
          <w:sz w:val="24"/>
          <w:szCs w:val="24"/>
          <w:lang w:eastAsia="pl-PL"/>
        </w:rPr>
        <w:t xml:space="preserve"> Nie </w:t>
      </w:r>
      <w:r w:rsidRPr="008054A0">
        <w:rPr>
          <w:rFonts w:eastAsia="Times New Roman" w:cstheme="minorHAnsi"/>
          <w:sz w:val="24"/>
          <w:szCs w:val="24"/>
          <w:lang w:eastAsia="pl-PL"/>
        </w:rPr>
        <w:br/>
      </w:r>
      <w:r w:rsidRPr="008054A0">
        <w:rPr>
          <w:rFonts w:eastAsia="Times New Roman" w:cstheme="minorHAnsi"/>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054A0">
        <w:rPr>
          <w:rFonts w:eastAsia="Times New Roman" w:cstheme="minorHAnsi"/>
          <w:sz w:val="24"/>
          <w:szCs w:val="24"/>
          <w:lang w:eastAsia="pl-PL"/>
        </w:rPr>
        <w:t xml:space="preserve"> Nie </w:t>
      </w:r>
      <w:r w:rsidRPr="008054A0">
        <w:rPr>
          <w:rFonts w:eastAsia="Times New Roman" w:cstheme="minorHAnsi"/>
          <w:sz w:val="24"/>
          <w:szCs w:val="24"/>
          <w:lang w:eastAsia="pl-PL"/>
        </w:rPr>
        <w:br/>
      </w:r>
      <w:r w:rsidRPr="008054A0">
        <w:rPr>
          <w:rFonts w:eastAsia="Times New Roman" w:cstheme="minorHAnsi"/>
          <w:b/>
          <w:bCs/>
          <w:sz w:val="24"/>
          <w:szCs w:val="24"/>
          <w:lang w:eastAsia="pl-PL"/>
        </w:rPr>
        <w:t>IV.6.6) Informacje dodatkowe:</w:t>
      </w:r>
      <w:r w:rsidRPr="008054A0">
        <w:rPr>
          <w:rFonts w:eastAsia="Times New Roman" w:cstheme="minorHAnsi"/>
          <w:sz w:val="24"/>
          <w:szCs w:val="24"/>
          <w:lang w:eastAsia="pl-PL"/>
        </w:rPr>
        <w:t xml:space="preserve"> </w:t>
      </w:r>
      <w:r w:rsidRPr="008054A0">
        <w:rPr>
          <w:rFonts w:eastAsia="Times New Roman" w:cstheme="minorHAnsi"/>
          <w:sz w:val="24"/>
          <w:szCs w:val="24"/>
          <w:lang w:eastAsia="pl-PL"/>
        </w:rPr>
        <w:br/>
      </w:r>
    </w:p>
    <w:p w:rsidR="008054A0" w:rsidRPr="008054A0" w:rsidRDefault="008054A0" w:rsidP="008054A0">
      <w:pPr>
        <w:spacing w:after="0" w:line="240" w:lineRule="auto"/>
        <w:jc w:val="center"/>
        <w:rPr>
          <w:rFonts w:eastAsia="Times New Roman" w:cstheme="minorHAnsi"/>
          <w:sz w:val="24"/>
          <w:szCs w:val="24"/>
          <w:lang w:eastAsia="pl-PL"/>
        </w:rPr>
      </w:pPr>
      <w:r w:rsidRPr="008054A0">
        <w:rPr>
          <w:rFonts w:eastAsia="Times New Roman" w:cstheme="minorHAnsi"/>
          <w:sz w:val="24"/>
          <w:szCs w:val="24"/>
          <w:u w:val="single"/>
          <w:lang w:eastAsia="pl-PL"/>
        </w:rPr>
        <w:t xml:space="preserve">ZAŁĄCZNIK I - INFORMACJE DOTYCZĄCE OFERT CZĘŚCIOWYCH </w:t>
      </w:r>
    </w:p>
    <w:p w:rsidR="008054A0" w:rsidRPr="008054A0" w:rsidRDefault="008054A0" w:rsidP="008054A0">
      <w:pPr>
        <w:spacing w:after="0" w:line="240" w:lineRule="auto"/>
        <w:rPr>
          <w:rFonts w:eastAsia="Times New Roman" w:cstheme="minorHAnsi"/>
          <w:sz w:val="24"/>
          <w:szCs w:val="24"/>
          <w:lang w:eastAsia="pl-PL"/>
        </w:rPr>
      </w:pPr>
    </w:p>
    <w:p w:rsidR="008054A0" w:rsidRPr="008054A0" w:rsidRDefault="008054A0" w:rsidP="008054A0">
      <w:pPr>
        <w:spacing w:after="0" w:line="240" w:lineRule="auto"/>
        <w:rPr>
          <w:rFonts w:eastAsia="Times New Roman" w:cstheme="minorHAnsi"/>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9"/>
        <w:gridCol w:w="182"/>
        <w:gridCol w:w="796"/>
        <w:gridCol w:w="7355"/>
      </w:tblGrid>
      <w:tr w:rsidR="008054A0" w:rsidRPr="008054A0" w:rsidTr="008054A0">
        <w:trPr>
          <w:tblCellSpacing w:w="15" w:type="dxa"/>
        </w:trPr>
        <w:tc>
          <w:tcPr>
            <w:tcW w:w="0" w:type="auto"/>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Część nr: </w:t>
            </w:r>
          </w:p>
        </w:tc>
        <w:tc>
          <w:tcPr>
            <w:tcW w:w="0" w:type="auto"/>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1</w:t>
            </w:r>
          </w:p>
        </w:tc>
        <w:tc>
          <w:tcPr>
            <w:tcW w:w="0" w:type="auto"/>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Nazwa: </w:t>
            </w:r>
          </w:p>
        </w:tc>
        <w:tc>
          <w:tcPr>
            <w:tcW w:w="0" w:type="auto"/>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Remont lokalu użytkowego (II piętro) wraz z dachem budynku przy ul. Staszica 15 w celu usunięcia szkód powstałych w wyniku pożaru nieruchomości - wymiana stolarki okiennej</w:t>
            </w:r>
          </w:p>
        </w:tc>
      </w:tr>
    </w:tbl>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1) Krótki opis przedmiotu zamówienia </w:t>
      </w:r>
      <w:r w:rsidRPr="008054A0">
        <w:rPr>
          <w:rFonts w:eastAsia="Times New Roman" w:cstheme="minorHAnsi"/>
          <w:i/>
          <w:iCs/>
          <w:sz w:val="24"/>
          <w:szCs w:val="24"/>
          <w:lang w:eastAsia="pl-PL"/>
        </w:rPr>
        <w:t>(wielkość, zakres, rodzaj i ilość dostaw, usług lub robót budowlanych lub określenie zapotrzebowania i wymagań)</w:t>
      </w:r>
      <w:r w:rsidRPr="008054A0">
        <w:rPr>
          <w:rFonts w:eastAsia="Times New Roman" w:cstheme="minorHAnsi"/>
          <w:b/>
          <w:bCs/>
          <w:sz w:val="24"/>
          <w:szCs w:val="24"/>
          <w:lang w:eastAsia="pl-PL"/>
        </w:rPr>
        <w:t xml:space="preserve"> a w przypadku partnerstwa innowacyjnego -określenie zapotrzebowania na innowacyjny produkt, usługę lub roboty </w:t>
      </w:r>
      <w:proofErr w:type="spellStart"/>
      <w:r w:rsidRPr="008054A0">
        <w:rPr>
          <w:rFonts w:eastAsia="Times New Roman" w:cstheme="minorHAnsi"/>
          <w:b/>
          <w:bCs/>
          <w:sz w:val="24"/>
          <w:szCs w:val="24"/>
          <w:lang w:eastAsia="pl-PL"/>
        </w:rPr>
        <w:t>budowlane:</w:t>
      </w:r>
      <w:r w:rsidRPr="008054A0">
        <w:rPr>
          <w:rFonts w:eastAsia="Times New Roman" w:cstheme="minorHAnsi"/>
          <w:sz w:val="24"/>
          <w:szCs w:val="24"/>
          <w:lang w:eastAsia="pl-PL"/>
        </w:rPr>
        <w:t>Przedmiotem</w:t>
      </w:r>
      <w:proofErr w:type="spellEnd"/>
      <w:r w:rsidRPr="008054A0">
        <w:rPr>
          <w:rFonts w:eastAsia="Times New Roman" w:cstheme="minorHAnsi"/>
          <w:sz w:val="24"/>
          <w:szCs w:val="24"/>
          <w:lang w:eastAsia="pl-PL"/>
        </w:rPr>
        <w:t xml:space="preserve"> zamówienia jest wykonanie robót ogólnobudowlanych w zakresie wymiany stolarki okiennej uszkodzonej w wyniku pożaru w budynku użyteczności publicznej przy ul. Staszica 15 w Głogowie. Zakres prac: - wykucie z muru ościeżnic drewnianych, - montaż okien z PCV z obróbką obsadzenia </w:t>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2) Wspólny Słownik Zamówień(CPV): </w:t>
      </w:r>
      <w:r w:rsidRPr="008054A0">
        <w:rPr>
          <w:rFonts w:eastAsia="Times New Roman" w:cstheme="minorHAnsi"/>
          <w:sz w:val="24"/>
          <w:szCs w:val="24"/>
          <w:lang w:eastAsia="pl-PL"/>
        </w:rPr>
        <w:t>45421130-4, 45111300-1, 45453000-7</w:t>
      </w:r>
      <w:r w:rsidRPr="008054A0">
        <w:rPr>
          <w:rFonts w:eastAsia="Times New Roman" w:cstheme="minorHAnsi"/>
          <w:sz w:val="24"/>
          <w:szCs w:val="24"/>
          <w:lang w:eastAsia="pl-PL"/>
        </w:rPr>
        <w:br/>
      </w:r>
      <w:r w:rsidRPr="008054A0">
        <w:rPr>
          <w:rFonts w:eastAsia="Times New Roman" w:cstheme="minorHAnsi"/>
          <w:sz w:val="24"/>
          <w:szCs w:val="24"/>
          <w:lang w:eastAsia="pl-PL"/>
        </w:rPr>
        <w:br/>
      </w:r>
      <w:r w:rsidRPr="008054A0">
        <w:rPr>
          <w:rFonts w:eastAsia="Times New Roman" w:cstheme="minorHAnsi"/>
          <w:b/>
          <w:bCs/>
          <w:sz w:val="24"/>
          <w:szCs w:val="24"/>
          <w:lang w:eastAsia="pl-PL"/>
        </w:rPr>
        <w:t>3) Wartość części zamówienia(jeżeli zamawiający podaje informacje o wartości zamówienia):</w:t>
      </w:r>
      <w:r w:rsidRPr="008054A0">
        <w:rPr>
          <w:rFonts w:eastAsia="Times New Roman" w:cstheme="minorHAnsi"/>
          <w:sz w:val="24"/>
          <w:szCs w:val="24"/>
          <w:lang w:eastAsia="pl-PL"/>
        </w:rPr>
        <w:br/>
        <w:t xml:space="preserve">Wartość bez VAT: </w:t>
      </w:r>
      <w:r w:rsidRPr="008054A0">
        <w:rPr>
          <w:rFonts w:eastAsia="Times New Roman" w:cstheme="minorHAnsi"/>
          <w:sz w:val="24"/>
          <w:szCs w:val="24"/>
          <w:lang w:eastAsia="pl-PL"/>
        </w:rPr>
        <w:br/>
        <w:t xml:space="preserve">Waluta: </w:t>
      </w:r>
      <w:r w:rsidRPr="008054A0">
        <w:rPr>
          <w:rFonts w:eastAsia="Times New Roman" w:cstheme="minorHAnsi"/>
          <w:sz w:val="24"/>
          <w:szCs w:val="24"/>
          <w:lang w:eastAsia="pl-PL"/>
        </w:rPr>
        <w:br/>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4) Czas trwania lub termin wykonania: </w:t>
      </w:r>
      <w:r w:rsidRPr="008054A0">
        <w:rPr>
          <w:rFonts w:eastAsia="Times New Roman" w:cstheme="minorHAnsi"/>
          <w:sz w:val="24"/>
          <w:szCs w:val="24"/>
          <w:lang w:eastAsia="pl-PL"/>
        </w:rPr>
        <w:br/>
        <w:t xml:space="preserve">okres w miesiącach: </w:t>
      </w:r>
      <w:r w:rsidRPr="008054A0">
        <w:rPr>
          <w:rFonts w:eastAsia="Times New Roman" w:cstheme="minorHAnsi"/>
          <w:sz w:val="24"/>
          <w:szCs w:val="24"/>
          <w:lang w:eastAsia="pl-PL"/>
        </w:rPr>
        <w:br/>
        <w:t xml:space="preserve">okres w dniach: </w:t>
      </w:r>
      <w:r w:rsidRPr="008054A0">
        <w:rPr>
          <w:rFonts w:eastAsia="Times New Roman" w:cstheme="minorHAnsi"/>
          <w:sz w:val="24"/>
          <w:szCs w:val="24"/>
          <w:lang w:eastAsia="pl-PL"/>
        </w:rPr>
        <w:br/>
        <w:t xml:space="preserve">data rozpoczęcia: </w:t>
      </w:r>
      <w:r w:rsidRPr="008054A0">
        <w:rPr>
          <w:rFonts w:eastAsia="Times New Roman" w:cstheme="minorHAnsi"/>
          <w:sz w:val="24"/>
          <w:szCs w:val="24"/>
          <w:lang w:eastAsia="pl-PL"/>
        </w:rPr>
        <w:br/>
        <w:t>data zakończenia: 2018-11-30</w:t>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20"/>
        <w:gridCol w:w="1000"/>
      </w:tblGrid>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Znaczenie</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60,00</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Okres gwarancji i rękojmi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30,00</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10,00</w:t>
            </w:r>
          </w:p>
        </w:tc>
      </w:tr>
    </w:tbl>
    <w:p w:rsidR="008054A0" w:rsidRPr="008054A0" w:rsidRDefault="008054A0" w:rsidP="008054A0">
      <w:pPr>
        <w:spacing w:after="240" w:line="240" w:lineRule="auto"/>
        <w:rPr>
          <w:rFonts w:eastAsia="Times New Roman" w:cstheme="minorHAnsi"/>
          <w:sz w:val="24"/>
          <w:szCs w:val="24"/>
          <w:lang w:eastAsia="pl-PL"/>
        </w:rPr>
      </w:pPr>
      <w:r w:rsidRPr="008054A0">
        <w:rPr>
          <w:rFonts w:eastAsia="Times New Roman" w:cstheme="minorHAnsi"/>
          <w:sz w:val="24"/>
          <w:szCs w:val="24"/>
          <w:lang w:eastAsia="pl-PL"/>
        </w:rPr>
        <w:br/>
      </w:r>
      <w:r w:rsidRPr="008054A0">
        <w:rPr>
          <w:rFonts w:eastAsia="Times New Roman" w:cstheme="minorHAnsi"/>
          <w:b/>
          <w:bCs/>
          <w:sz w:val="24"/>
          <w:szCs w:val="24"/>
          <w:lang w:eastAsia="pl-PL"/>
        </w:rPr>
        <w:t>6) INFORMACJE DODATKOWE:</w:t>
      </w:r>
      <w:r w:rsidRPr="008054A0">
        <w:rPr>
          <w:rFonts w:eastAsia="Times New Roman" w:cstheme="minorHAnsi"/>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7"/>
        <w:gridCol w:w="182"/>
        <w:gridCol w:w="796"/>
        <w:gridCol w:w="7357"/>
      </w:tblGrid>
      <w:tr w:rsidR="008054A0" w:rsidRPr="008054A0" w:rsidTr="008054A0">
        <w:trPr>
          <w:tblCellSpacing w:w="15" w:type="dxa"/>
        </w:trPr>
        <w:tc>
          <w:tcPr>
            <w:tcW w:w="0" w:type="auto"/>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Część nr: </w:t>
            </w:r>
          </w:p>
        </w:tc>
        <w:tc>
          <w:tcPr>
            <w:tcW w:w="0" w:type="auto"/>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2</w:t>
            </w:r>
          </w:p>
        </w:tc>
        <w:tc>
          <w:tcPr>
            <w:tcW w:w="0" w:type="auto"/>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Nazwa: </w:t>
            </w:r>
          </w:p>
        </w:tc>
        <w:tc>
          <w:tcPr>
            <w:tcW w:w="0" w:type="auto"/>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Remont lokalu użytkowego (II piętro) wraz z dachem budynku przy ul. Staszica 15 w celu usunięcia szkód powstałych w wyniku pożaru nieruchomości - remont pokrycia dachowego</w:t>
            </w:r>
          </w:p>
        </w:tc>
      </w:tr>
    </w:tbl>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1) Krótki opis przedmiotu zamówienia </w:t>
      </w:r>
      <w:r w:rsidRPr="008054A0">
        <w:rPr>
          <w:rFonts w:eastAsia="Times New Roman" w:cstheme="minorHAnsi"/>
          <w:i/>
          <w:iCs/>
          <w:sz w:val="24"/>
          <w:szCs w:val="24"/>
          <w:lang w:eastAsia="pl-PL"/>
        </w:rPr>
        <w:t>(wielkość, zakres, rodzaj i ilość dostaw, usług lub robót budowlanych lub określenie zapotrzebowania i wymagań)</w:t>
      </w:r>
      <w:r w:rsidRPr="008054A0">
        <w:rPr>
          <w:rFonts w:eastAsia="Times New Roman" w:cstheme="minorHAnsi"/>
          <w:b/>
          <w:bCs/>
          <w:sz w:val="24"/>
          <w:szCs w:val="24"/>
          <w:lang w:eastAsia="pl-PL"/>
        </w:rPr>
        <w:t xml:space="preserve"> a w przypadku partnerstwa innowacyjnego -określenie zapotrzebowania na innowacyjny produkt, usługę lub roboty </w:t>
      </w:r>
      <w:proofErr w:type="spellStart"/>
      <w:r w:rsidRPr="008054A0">
        <w:rPr>
          <w:rFonts w:eastAsia="Times New Roman" w:cstheme="minorHAnsi"/>
          <w:b/>
          <w:bCs/>
          <w:sz w:val="24"/>
          <w:szCs w:val="24"/>
          <w:lang w:eastAsia="pl-PL"/>
        </w:rPr>
        <w:lastRenderedPageBreak/>
        <w:t>budowlane:</w:t>
      </w:r>
      <w:r w:rsidRPr="008054A0">
        <w:rPr>
          <w:rFonts w:eastAsia="Times New Roman" w:cstheme="minorHAnsi"/>
          <w:sz w:val="24"/>
          <w:szCs w:val="24"/>
          <w:lang w:eastAsia="pl-PL"/>
        </w:rPr>
        <w:t>Przedmiotem</w:t>
      </w:r>
      <w:proofErr w:type="spellEnd"/>
      <w:r w:rsidRPr="008054A0">
        <w:rPr>
          <w:rFonts w:eastAsia="Times New Roman" w:cstheme="minorHAnsi"/>
          <w:sz w:val="24"/>
          <w:szCs w:val="24"/>
          <w:lang w:eastAsia="pl-PL"/>
        </w:rPr>
        <w:t xml:space="preserve"> zamówienia jest wykonanie robót budowlanych w zakresie naprawy uszkodzonego w wyniku pożaru dachu na budynku użyteczności publicznej przy ul. Staszica 15 w Głogowie. Zakres prac: - oczyszczenie pozostałej więźby dachowej poprzez szlifowanie papierem ściernym. - rozebranie pokrycia papowego , - rozebranie rynien, - rozebranie obróbek blacharskich, - rozebranie deskowania połaci dachu, - rozebranie konstrukcji więźb dachowych, - wykonanie konstrukcji dachowych, - przybicie płyt OSB na dachu, - pokrycie dachu papą termozgrzewalną, - montaż rynien dachowych z materiału z odzysku, - wykonanie izolacji cieplnych i przeciwdźwiękowych. </w:t>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2) Wspólny Słownik Zamówień(CPV): </w:t>
      </w:r>
      <w:r w:rsidRPr="008054A0">
        <w:rPr>
          <w:rFonts w:eastAsia="Times New Roman" w:cstheme="minorHAnsi"/>
          <w:sz w:val="24"/>
          <w:szCs w:val="24"/>
          <w:lang w:eastAsia="pl-PL"/>
        </w:rPr>
        <w:t>45453000-7, 45111300-1, 45111220-6, 45321000-3</w:t>
      </w:r>
      <w:r w:rsidRPr="008054A0">
        <w:rPr>
          <w:rFonts w:eastAsia="Times New Roman" w:cstheme="minorHAnsi"/>
          <w:sz w:val="24"/>
          <w:szCs w:val="24"/>
          <w:lang w:eastAsia="pl-PL"/>
        </w:rPr>
        <w:br/>
      </w:r>
      <w:r w:rsidRPr="008054A0">
        <w:rPr>
          <w:rFonts w:eastAsia="Times New Roman" w:cstheme="minorHAnsi"/>
          <w:sz w:val="24"/>
          <w:szCs w:val="24"/>
          <w:lang w:eastAsia="pl-PL"/>
        </w:rPr>
        <w:br/>
      </w:r>
      <w:r w:rsidRPr="008054A0">
        <w:rPr>
          <w:rFonts w:eastAsia="Times New Roman" w:cstheme="minorHAnsi"/>
          <w:b/>
          <w:bCs/>
          <w:sz w:val="24"/>
          <w:szCs w:val="24"/>
          <w:lang w:eastAsia="pl-PL"/>
        </w:rPr>
        <w:t>3) Wartość części zamówienia(jeżeli zamawiający podaje informacje o wartości zamówienia):</w:t>
      </w:r>
      <w:r w:rsidRPr="008054A0">
        <w:rPr>
          <w:rFonts w:eastAsia="Times New Roman" w:cstheme="minorHAnsi"/>
          <w:sz w:val="24"/>
          <w:szCs w:val="24"/>
          <w:lang w:eastAsia="pl-PL"/>
        </w:rPr>
        <w:br/>
        <w:t xml:space="preserve">Wartość bez VAT: </w:t>
      </w:r>
      <w:r w:rsidRPr="008054A0">
        <w:rPr>
          <w:rFonts w:eastAsia="Times New Roman" w:cstheme="minorHAnsi"/>
          <w:sz w:val="24"/>
          <w:szCs w:val="24"/>
          <w:lang w:eastAsia="pl-PL"/>
        </w:rPr>
        <w:br/>
        <w:t xml:space="preserve">Waluta: </w:t>
      </w:r>
      <w:r w:rsidRPr="008054A0">
        <w:rPr>
          <w:rFonts w:eastAsia="Times New Roman" w:cstheme="minorHAnsi"/>
          <w:sz w:val="24"/>
          <w:szCs w:val="24"/>
          <w:lang w:eastAsia="pl-PL"/>
        </w:rPr>
        <w:br/>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4) Czas trwania lub termin wykonania: </w:t>
      </w:r>
      <w:r w:rsidRPr="008054A0">
        <w:rPr>
          <w:rFonts w:eastAsia="Times New Roman" w:cstheme="minorHAnsi"/>
          <w:sz w:val="24"/>
          <w:szCs w:val="24"/>
          <w:lang w:eastAsia="pl-PL"/>
        </w:rPr>
        <w:br/>
        <w:t xml:space="preserve">okres w miesiącach: </w:t>
      </w:r>
      <w:bookmarkStart w:id="0" w:name="_GoBack"/>
      <w:bookmarkEnd w:id="0"/>
      <w:r w:rsidRPr="008054A0">
        <w:rPr>
          <w:rFonts w:eastAsia="Times New Roman" w:cstheme="minorHAnsi"/>
          <w:sz w:val="24"/>
          <w:szCs w:val="24"/>
          <w:lang w:eastAsia="pl-PL"/>
        </w:rPr>
        <w:br/>
        <w:t xml:space="preserve">okres w dniach: </w:t>
      </w:r>
      <w:r w:rsidRPr="008054A0">
        <w:rPr>
          <w:rFonts w:eastAsia="Times New Roman" w:cstheme="minorHAnsi"/>
          <w:sz w:val="24"/>
          <w:szCs w:val="24"/>
          <w:lang w:eastAsia="pl-PL"/>
        </w:rPr>
        <w:br/>
        <w:t xml:space="preserve">data rozpoczęcia: </w:t>
      </w:r>
      <w:r w:rsidRPr="008054A0">
        <w:rPr>
          <w:rFonts w:eastAsia="Times New Roman" w:cstheme="minorHAnsi"/>
          <w:sz w:val="24"/>
          <w:szCs w:val="24"/>
          <w:lang w:eastAsia="pl-PL"/>
        </w:rPr>
        <w:br/>
        <w:t>data zakończenia: 2018-11-30</w:t>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20"/>
        <w:gridCol w:w="1000"/>
      </w:tblGrid>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Znaczenie</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60,00</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Okres gwarancji i rękojmi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30,00</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10,00</w:t>
            </w:r>
          </w:p>
        </w:tc>
      </w:tr>
    </w:tbl>
    <w:p w:rsidR="008054A0" w:rsidRPr="008054A0" w:rsidRDefault="008054A0" w:rsidP="008054A0">
      <w:pPr>
        <w:spacing w:after="240" w:line="240" w:lineRule="auto"/>
        <w:rPr>
          <w:rFonts w:eastAsia="Times New Roman" w:cstheme="minorHAnsi"/>
          <w:sz w:val="24"/>
          <w:szCs w:val="24"/>
          <w:lang w:eastAsia="pl-PL"/>
        </w:rPr>
      </w:pPr>
      <w:r w:rsidRPr="008054A0">
        <w:rPr>
          <w:rFonts w:eastAsia="Times New Roman" w:cstheme="minorHAnsi"/>
          <w:sz w:val="24"/>
          <w:szCs w:val="24"/>
          <w:lang w:eastAsia="pl-PL"/>
        </w:rPr>
        <w:br/>
      </w:r>
      <w:r w:rsidRPr="008054A0">
        <w:rPr>
          <w:rFonts w:eastAsia="Times New Roman" w:cstheme="minorHAnsi"/>
          <w:b/>
          <w:bCs/>
          <w:sz w:val="24"/>
          <w:szCs w:val="24"/>
          <w:lang w:eastAsia="pl-PL"/>
        </w:rPr>
        <w:t>6) INFORMACJE DODATKOWE:</w:t>
      </w:r>
      <w:r w:rsidRPr="008054A0">
        <w:rPr>
          <w:rFonts w:eastAsia="Times New Roman" w:cstheme="minorHAnsi"/>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3"/>
        <w:gridCol w:w="182"/>
        <w:gridCol w:w="796"/>
        <w:gridCol w:w="7351"/>
      </w:tblGrid>
      <w:tr w:rsidR="008054A0" w:rsidRPr="008054A0" w:rsidTr="008054A0">
        <w:trPr>
          <w:tblCellSpacing w:w="15" w:type="dxa"/>
        </w:trPr>
        <w:tc>
          <w:tcPr>
            <w:tcW w:w="0" w:type="auto"/>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Część nr: </w:t>
            </w:r>
          </w:p>
        </w:tc>
        <w:tc>
          <w:tcPr>
            <w:tcW w:w="0" w:type="auto"/>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3</w:t>
            </w:r>
          </w:p>
        </w:tc>
        <w:tc>
          <w:tcPr>
            <w:tcW w:w="0" w:type="auto"/>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Nazwa: </w:t>
            </w:r>
          </w:p>
        </w:tc>
        <w:tc>
          <w:tcPr>
            <w:tcW w:w="0" w:type="auto"/>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Remont lokalu użytkowego (II piętro) wraz z dachem budynku przy ul. Staszica 15 w celu usunięcia szkód powstałych w wyniku pożaru nieruchomości - remont pomieszczeń</w:t>
            </w:r>
          </w:p>
        </w:tc>
      </w:tr>
    </w:tbl>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b/>
          <w:bCs/>
          <w:sz w:val="24"/>
          <w:szCs w:val="24"/>
          <w:lang w:eastAsia="pl-PL"/>
        </w:rPr>
        <w:t xml:space="preserve">1) Krótki opis przedmiotu zamówienia </w:t>
      </w:r>
      <w:r w:rsidRPr="008054A0">
        <w:rPr>
          <w:rFonts w:eastAsia="Times New Roman" w:cstheme="minorHAnsi"/>
          <w:i/>
          <w:iCs/>
          <w:sz w:val="24"/>
          <w:szCs w:val="24"/>
          <w:lang w:eastAsia="pl-PL"/>
        </w:rPr>
        <w:t>(wielkość, zakres, rodzaj i ilość dostaw, usług lub robót budowlanych lub określenie zapotrzebowania i wymagań)</w:t>
      </w:r>
      <w:r w:rsidRPr="008054A0">
        <w:rPr>
          <w:rFonts w:eastAsia="Times New Roman" w:cstheme="minorHAnsi"/>
          <w:b/>
          <w:bCs/>
          <w:sz w:val="24"/>
          <w:szCs w:val="24"/>
          <w:lang w:eastAsia="pl-PL"/>
        </w:rPr>
        <w:t xml:space="preserve"> a w przypadku partnerstwa innowacyjnego -określenie zapotrzebowania na innowacyjny produkt, usługę lub roboty </w:t>
      </w:r>
      <w:proofErr w:type="spellStart"/>
      <w:r w:rsidRPr="008054A0">
        <w:rPr>
          <w:rFonts w:eastAsia="Times New Roman" w:cstheme="minorHAnsi"/>
          <w:b/>
          <w:bCs/>
          <w:sz w:val="24"/>
          <w:szCs w:val="24"/>
          <w:lang w:eastAsia="pl-PL"/>
        </w:rPr>
        <w:t>budowlane:</w:t>
      </w:r>
      <w:r w:rsidRPr="008054A0">
        <w:rPr>
          <w:rFonts w:eastAsia="Times New Roman" w:cstheme="minorHAnsi"/>
          <w:sz w:val="24"/>
          <w:szCs w:val="24"/>
          <w:lang w:eastAsia="pl-PL"/>
        </w:rPr>
        <w:t>Przedmiotem</w:t>
      </w:r>
      <w:proofErr w:type="spellEnd"/>
      <w:r w:rsidRPr="008054A0">
        <w:rPr>
          <w:rFonts w:eastAsia="Times New Roman" w:cstheme="minorHAnsi"/>
          <w:sz w:val="24"/>
          <w:szCs w:val="24"/>
          <w:lang w:eastAsia="pl-PL"/>
        </w:rPr>
        <w:t xml:space="preserve"> zamówienia jest remont </w:t>
      </w:r>
      <w:proofErr w:type="spellStart"/>
      <w:r w:rsidRPr="008054A0">
        <w:rPr>
          <w:rFonts w:eastAsia="Times New Roman" w:cstheme="minorHAnsi"/>
          <w:sz w:val="24"/>
          <w:szCs w:val="24"/>
          <w:lang w:eastAsia="pl-PL"/>
        </w:rPr>
        <w:t>pomieszceń</w:t>
      </w:r>
      <w:proofErr w:type="spellEnd"/>
      <w:r w:rsidRPr="008054A0">
        <w:rPr>
          <w:rFonts w:eastAsia="Times New Roman" w:cstheme="minorHAnsi"/>
          <w:sz w:val="24"/>
          <w:szCs w:val="24"/>
          <w:lang w:eastAsia="pl-PL"/>
        </w:rPr>
        <w:t xml:space="preserve"> w budynku użyteczności publicznej przy ul. Staszica 15 w Głogowie uszkodzonych w wyniku pożaru budynku. Zakres prac: - czyszczenie powierzchni murów szczotkami stalowymi i środkami chemicznymi, - rozbiórka instalacji elektrycznej i przeciwpożarowej z osprzętem, - wykonanie instalacji elektrycznej i przeciwpożarowej - wykonanie robót rozbiórkowych, - wykonanie poszycia ścian szkieletowych z płyt OSB, - wykonanie posadzek z płytek kamionkowych, - wykonanie posadzek z paneli podłogowych, - montaż ustępów, umywalek, baterii umywalkowych, kabin natryskowych, baterii natryskowych, - montaż ościeżnic i skrzydeł drzwiowych drewnianych </w:t>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2) Wspólny Słownik Zamówień(CPV): </w:t>
      </w:r>
      <w:r w:rsidRPr="008054A0">
        <w:rPr>
          <w:rFonts w:eastAsia="Times New Roman" w:cstheme="minorHAnsi"/>
          <w:sz w:val="24"/>
          <w:szCs w:val="24"/>
          <w:lang w:eastAsia="pl-PL"/>
        </w:rPr>
        <w:t>45453000-7, 45331100-7, 45111300-1, 45421130-4, 45332000-3, 45311000-0, 44620000-2, 45331100-7, 42332200-5, 45333000-0, 45331100-7</w:t>
      </w:r>
      <w:r w:rsidRPr="008054A0">
        <w:rPr>
          <w:rFonts w:eastAsia="Times New Roman" w:cstheme="minorHAnsi"/>
          <w:sz w:val="24"/>
          <w:szCs w:val="24"/>
          <w:lang w:eastAsia="pl-PL"/>
        </w:rPr>
        <w:br/>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3) Wartość części zamówienia(jeżeli zamawiający podaje informacje o wartości </w:t>
      </w:r>
      <w:r w:rsidRPr="008054A0">
        <w:rPr>
          <w:rFonts w:eastAsia="Times New Roman" w:cstheme="minorHAnsi"/>
          <w:b/>
          <w:bCs/>
          <w:sz w:val="24"/>
          <w:szCs w:val="24"/>
          <w:lang w:eastAsia="pl-PL"/>
        </w:rPr>
        <w:lastRenderedPageBreak/>
        <w:t>zamówienia):</w:t>
      </w:r>
      <w:r w:rsidRPr="008054A0">
        <w:rPr>
          <w:rFonts w:eastAsia="Times New Roman" w:cstheme="minorHAnsi"/>
          <w:sz w:val="24"/>
          <w:szCs w:val="24"/>
          <w:lang w:eastAsia="pl-PL"/>
        </w:rPr>
        <w:br/>
        <w:t xml:space="preserve">Wartość bez VAT: </w:t>
      </w:r>
      <w:r w:rsidRPr="008054A0">
        <w:rPr>
          <w:rFonts w:eastAsia="Times New Roman" w:cstheme="minorHAnsi"/>
          <w:sz w:val="24"/>
          <w:szCs w:val="24"/>
          <w:lang w:eastAsia="pl-PL"/>
        </w:rPr>
        <w:br/>
        <w:t xml:space="preserve">Waluta: </w:t>
      </w:r>
      <w:r w:rsidRPr="008054A0">
        <w:rPr>
          <w:rFonts w:eastAsia="Times New Roman" w:cstheme="minorHAnsi"/>
          <w:sz w:val="24"/>
          <w:szCs w:val="24"/>
          <w:lang w:eastAsia="pl-PL"/>
        </w:rPr>
        <w:br/>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4) Czas trwania lub termin wykonania: </w:t>
      </w:r>
      <w:r w:rsidRPr="008054A0">
        <w:rPr>
          <w:rFonts w:eastAsia="Times New Roman" w:cstheme="minorHAnsi"/>
          <w:sz w:val="24"/>
          <w:szCs w:val="24"/>
          <w:lang w:eastAsia="pl-PL"/>
        </w:rPr>
        <w:br/>
        <w:t xml:space="preserve">okres w miesiącach: </w:t>
      </w:r>
      <w:r w:rsidRPr="008054A0">
        <w:rPr>
          <w:rFonts w:eastAsia="Times New Roman" w:cstheme="minorHAnsi"/>
          <w:sz w:val="24"/>
          <w:szCs w:val="24"/>
          <w:lang w:eastAsia="pl-PL"/>
        </w:rPr>
        <w:br/>
        <w:t xml:space="preserve">okres w dniach: </w:t>
      </w:r>
      <w:r w:rsidRPr="008054A0">
        <w:rPr>
          <w:rFonts w:eastAsia="Times New Roman" w:cstheme="minorHAnsi"/>
          <w:sz w:val="24"/>
          <w:szCs w:val="24"/>
          <w:lang w:eastAsia="pl-PL"/>
        </w:rPr>
        <w:br/>
        <w:t xml:space="preserve">data rozpoczęcia: </w:t>
      </w:r>
      <w:r w:rsidRPr="008054A0">
        <w:rPr>
          <w:rFonts w:eastAsia="Times New Roman" w:cstheme="minorHAnsi"/>
          <w:sz w:val="24"/>
          <w:szCs w:val="24"/>
          <w:lang w:eastAsia="pl-PL"/>
        </w:rPr>
        <w:br/>
        <w:t>data zakończenia: 2018-11-30</w:t>
      </w:r>
      <w:r w:rsidRPr="008054A0">
        <w:rPr>
          <w:rFonts w:eastAsia="Times New Roman" w:cstheme="minorHAnsi"/>
          <w:sz w:val="24"/>
          <w:szCs w:val="24"/>
          <w:lang w:eastAsia="pl-PL"/>
        </w:rPr>
        <w:br/>
      </w:r>
      <w:r w:rsidRPr="008054A0">
        <w:rPr>
          <w:rFonts w:eastAsia="Times New Roman" w:cstheme="minorHAnsi"/>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20"/>
        <w:gridCol w:w="1000"/>
      </w:tblGrid>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Znaczenie</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60,00</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Okres gwarancji i rękojmi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30,00</w:t>
            </w:r>
          </w:p>
        </w:tc>
      </w:tr>
      <w:tr w:rsidR="008054A0" w:rsidRPr="008054A0" w:rsidTr="008054A0">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54A0" w:rsidRPr="008054A0" w:rsidRDefault="008054A0" w:rsidP="008054A0">
            <w:pPr>
              <w:spacing w:after="0" w:line="240" w:lineRule="auto"/>
              <w:rPr>
                <w:rFonts w:eastAsia="Times New Roman" w:cstheme="minorHAnsi"/>
                <w:sz w:val="24"/>
                <w:szCs w:val="24"/>
                <w:lang w:eastAsia="pl-PL"/>
              </w:rPr>
            </w:pPr>
            <w:r w:rsidRPr="008054A0">
              <w:rPr>
                <w:rFonts w:eastAsia="Times New Roman" w:cstheme="minorHAnsi"/>
                <w:sz w:val="24"/>
                <w:szCs w:val="24"/>
                <w:lang w:eastAsia="pl-PL"/>
              </w:rPr>
              <w:t>10,00</w:t>
            </w:r>
          </w:p>
        </w:tc>
      </w:tr>
    </w:tbl>
    <w:p w:rsidR="008054A0" w:rsidRPr="008054A0" w:rsidRDefault="008054A0" w:rsidP="008054A0">
      <w:pPr>
        <w:spacing w:after="240" w:line="240" w:lineRule="auto"/>
        <w:rPr>
          <w:rFonts w:eastAsia="Times New Roman" w:cstheme="minorHAnsi"/>
          <w:sz w:val="24"/>
          <w:szCs w:val="24"/>
          <w:lang w:eastAsia="pl-PL"/>
        </w:rPr>
      </w:pPr>
      <w:r w:rsidRPr="008054A0">
        <w:rPr>
          <w:rFonts w:eastAsia="Times New Roman" w:cstheme="minorHAnsi"/>
          <w:sz w:val="24"/>
          <w:szCs w:val="24"/>
          <w:lang w:eastAsia="pl-PL"/>
        </w:rPr>
        <w:br/>
      </w:r>
      <w:r w:rsidRPr="008054A0">
        <w:rPr>
          <w:rFonts w:eastAsia="Times New Roman" w:cstheme="minorHAnsi"/>
          <w:b/>
          <w:bCs/>
          <w:sz w:val="24"/>
          <w:szCs w:val="24"/>
          <w:lang w:eastAsia="pl-PL"/>
        </w:rPr>
        <w:t>6) INFORMACJE DODATKOWE:</w:t>
      </w:r>
      <w:r w:rsidRPr="008054A0">
        <w:rPr>
          <w:rFonts w:eastAsia="Times New Roman" w:cstheme="minorHAnsi"/>
          <w:sz w:val="24"/>
          <w:szCs w:val="24"/>
          <w:lang w:eastAsia="pl-PL"/>
        </w:rPr>
        <w:br/>
      </w:r>
    </w:p>
    <w:p w:rsidR="008054A0" w:rsidRPr="008054A0" w:rsidRDefault="008054A0" w:rsidP="008054A0">
      <w:pPr>
        <w:spacing w:after="240" w:line="240" w:lineRule="auto"/>
        <w:rPr>
          <w:rFonts w:eastAsia="Times New Roman" w:cstheme="minorHAnsi"/>
          <w:sz w:val="24"/>
          <w:szCs w:val="24"/>
          <w:lang w:eastAsia="pl-PL"/>
        </w:rPr>
      </w:pPr>
    </w:p>
    <w:p w:rsidR="008054A0" w:rsidRPr="008054A0" w:rsidRDefault="008054A0" w:rsidP="008054A0">
      <w:pPr>
        <w:spacing w:after="240" w:line="240" w:lineRule="auto"/>
        <w:rPr>
          <w:rFonts w:eastAsia="Times New Roman" w:cstheme="minorHAnsi"/>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054A0" w:rsidRPr="008054A0" w:rsidTr="008054A0">
        <w:trPr>
          <w:tblCellSpacing w:w="15" w:type="dxa"/>
        </w:trPr>
        <w:tc>
          <w:tcPr>
            <w:tcW w:w="0" w:type="auto"/>
            <w:vAlign w:val="center"/>
            <w:hideMark/>
          </w:tcPr>
          <w:p w:rsidR="008054A0" w:rsidRPr="008054A0" w:rsidRDefault="008054A0" w:rsidP="008054A0">
            <w:pPr>
              <w:spacing w:after="240" w:line="240" w:lineRule="auto"/>
              <w:rPr>
                <w:rFonts w:eastAsia="Times New Roman" w:cstheme="minorHAnsi"/>
                <w:sz w:val="24"/>
                <w:szCs w:val="24"/>
                <w:lang w:eastAsia="pl-PL"/>
              </w:rPr>
            </w:pPr>
          </w:p>
        </w:tc>
      </w:tr>
    </w:tbl>
    <w:p w:rsidR="008054A0" w:rsidRPr="008054A0" w:rsidRDefault="008054A0" w:rsidP="008054A0">
      <w:pPr>
        <w:pBdr>
          <w:top w:val="single" w:sz="6" w:space="1" w:color="auto"/>
        </w:pBdr>
        <w:spacing w:after="0" w:line="240" w:lineRule="auto"/>
        <w:jc w:val="center"/>
        <w:rPr>
          <w:rFonts w:eastAsia="Times New Roman" w:cstheme="minorHAnsi"/>
          <w:vanish/>
          <w:sz w:val="16"/>
          <w:szCs w:val="16"/>
          <w:lang w:eastAsia="pl-PL"/>
        </w:rPr>
      </w:pPr>
      <w:r w:rsidRPr="008054A0">
        <w:rPr>
          <w:rFonts w:eastAsia="Times New Roman" w:cstheme="minorHAnsi"/>
          <w:vanish/>
          <w:sz w:val="16"/>
          <w:szCs w:val="16"/>
          <w:lang w:eastAsia="pl-PL"/>
        </w:rPr>
        <w:t>Dół formularza</w:t>
      </w:r>
    </w:p>
    <w:p w:rsidR="008054A0" w:rsidRPr="008054A0" w:rsidRDefault="008054A0" w:rsidP="008054A0">
      <w:pPr>
        <w:pBdr>
          <w:bottom w:val="single" w:sz="6" w:space="1" w:color="auto"/>
        </w:pBdr>
        <w:spacing w:after="0" w:line="240" w:lineRule="auto"/>
        <w:jc w:val="center"/>
        <w:rPr>
          <w:rFonts w:eastAsia="Times New Roman" w:cstheme="minorHAnsi"/>
          <w:vanish/>
          <w:sz w:val="16"/>
          <w:szCs w:val="16"/>
          <w:lang w:eastAsia="pl-PL"/>
        </w:rPr>
      </w:pPr>
      <w:r w:rsidRPr="008054A0">
        <w:rPr>
          <w:rFonts w:eastAsia="Times New Roman" w:cstheme="minorHAnsi"/>
          <w:vanish/>
          <w:sz w:val="16"/>
          <w:szCs w:val="16"/>
          <w:lang w:eastAsia="pl-PL"/>
        </w:rPr>
        <w:t>Początek formularza</w:t>
      </w:r>
    </w:p>
    <w:p w:rsidR="008054A0" w:rsidRPr="008054A0" w:rsidRDefault="008054A0" w:rsidP="008054A0">
      <w:pPr>
        <w:pBdr>
          <w:top w:val="single" w:sz="6" w:space="1" w:color="auto"/>
        </w:pBdr>
        <w:spacing w:after="0" w:line="240" w:lineRule="auto"/>
        <w:jc w:val="center"/>
        <w:rPr>
          <w:rFonts w:eastAsia="Times New Roman" w:cstheme="minorHAnsi"/>
          <w:vanish/>
          <w:sz w:val="16"/>
          <w:szCs w:val="16"/>
          <w:lang w:eastAsia="pl-PL"/>
        </w:rPr>
      </w:pPr>
      <w:r w:rsidRPr="008054A0">
        <w:rPr>
          <w:rFonts w:eastAsia="Times New Roman" w:cstheme="minorHAnsi"/>
          <w:vanish/>
          <w:sz w:val="16"/>
          <w:szCs w:val="16"/>
          <w:lang w:eastAsia="pl-PL"/>
        </w:rPr>
        <w:t>Dół formularza</w:t>
      </w:r>
    </w:p>
    <w:p w:rsidR="00D9206F" w:rsidRPr="008054A0" w:rsidRDefault="00D9206F">
      <w:pPr>
        <w:rPr>
          <w:rFonts w:cstheme="minorHAnsi"/>
        </w:rPr>
      </w:pPr>
    </w:p>
    <w:sectPr w:rsidR="00D9206F" w:rsidRPr="00805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A0"/>
    <w:rsid w:val="008054A0"/>
    <w:rsid w:val="00D92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01565-5D06-40C6-AB46-2A2885A2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9991">
      <w:bodyDiv w:val="1"/>
      <w:marLeft w:val="0"/>
      <w:marRight w:val="0"/>
      <w:marTop w:val="0"/>
      <w:marBottom w:val="0"/>
      <w:divBdr>
        <w:top w:val="none" w:sz="0" w:space="0" w:color="auto"/>
        <w:left w:val="none" w:sz="0" w:space="0" w:color="auto"/>
        <w:bottom w:val="none" w:sz="0" w:space="0" w:color="auto"/>
        <w:right w:val="none" w:sz="0" w:space="0" w:color="auto"/>
      </w:divBdr>
      <w:divsChild>
        <w:div w:id="1592272452">
          <w:marLeft w:val="0"/>
          <w:marRight w:val="0"/>
          <w:marTop w:val="0"/>
          <w:marBottom w:val="0"/>
          <w:divBdr>
            <w:top w:val="none" w:sz="0" w:space="0" w:color="auto"/>
            <w:left w:val="none" w:sz="0" w:space="0" w:color="auto"/>
            <w:bottom w:val="none" w:sz="0" w:space="0" w:color="auto"/>
            <w:right w:val="none" w:sz="0" w:space="0" w:color="auto"/>
          </w:divBdr>
          <w:divsChild>
            <w:div w:id="497892206">
              <w:marLeft w:val="0"/>
              <w:marRight w:val="0"/>
              <w:marTop w:val="0"/>
              <w:marBottom w:val="0"/>
              <w:divBdr>
                <w:top w:val="none" w:sz="0" w:space="0" w:color="auto"/>
                <w:left w:val="none" w:sz="0" w:space="0" w:color="auto"/>
                <w:bottom w:val="none" w:sz="0" w:space="0" w:color="auto"/>
                <w:right w:val="none" w:sz="0" w:space="0" w:color="auto"/>
              </w:divBdr>
              <w:divsChild>
                <w:div w:id="699088633">
                  <w:marLeft w:val="0"/>
                  <w:marRight w:val="0"/>
                  <w:marTop w:val="0"/>
                  <w:marBottom w:val="0"/>
                  <w:divBdr>
                    <w:top w:val="none" w:sz="0" w:space="0" w:color="auto"/>
                    <w:left w:val="none" w:sz="0" w:space="0" w:color="auto"/>
                    <w:bottom w:val="none" w:sz="0" w:space="0" w:color="auto"/>
                    <w:right w:val="none" w:sz="0" w:space="0" w:color="auto"/>
                  </w:divBdr>
                </w:div>
                <w:div w:id="2086221813">
                  <w:marLeft w:val="0"/>
                  <w:marRight w:val="0"/>
                  <w:marTop w:val="0"/>
                  <w:marBottom w:val="0"/>
                  <w:divBdr>
                    <w:top w:val="none" w:sz="0" w:space="0" w:color="auto"/>
                    <w:left w:val="none" w:sz="0" w:space="0" w:color="auto"/>
                    <w:bottom w:val="none" w:sz="0" w:space="0" w:color="auto"/>
                    <w:right w:val="none" w:sz="0" w:space="0" w:color="auto"/>
                  </w:divBdr>
                </w:div>
                <w:div w:id="1242711843">
                  <w:marLeft w:val="0"/>
                  <w:marRight w:val="0"/>
                  <w:marTop w:val="0"/>
                  <w:marBottom w:val="0"/>
                  <w:divBdr>
                    <w:top w:val="none" w:sz="0" w:space="0" w:color="auto"/>
                    <w:left w:val="none" w:sz="0" w:space="0" w:color="auto"/>
                    <w:bottom w:val="none" w:sz="0" w:space="0" w:color="auto"/>
                    <w:right w:val="none" w:sz="0" w:space="0" w:color="auto"/>
                  </w:divBdr>
                  <w:divsChild>
                    <w:div w:id="1511872874">
                      <w:marLeft w:val="0"/>
                      <w:marRight w:val="0"/>
                      <w:marTop w:val="0"/>
                      <w:marBottom w:val="0"/>
                      <w:divBdr>
                        <w:top w:val="none" w:sz="0" w:space="0" w:color="auto"/>
                        <w:left w:val="none" w:sz="0" w:space="0" w:color="auto"/>
                        <w:bottom w:val="none" w:sz="0" w:space="0" w:color="auto"/>
                        <w:right w:val="none" w:sz="0" w:space="0" w:color="auto"/>
                      </w:divBdr>
                    </w:div>
                  </w:divsChild>
                </w:div>
                <w:div w:id="1881088975">
                  <w:marLeft w:val="0"/>
                  <w:marRight w:val="0"/>
                  <w:marTop w:val="0"/>
                  <w:marBottom w:val="0"/>
                  <w:divBdr>
                    <w:top w:val="none" w:sz="0" w:space="0" w:color="auto"/>
                    <w:left w:val="none" w:sz="0" w:space="0" w:color="auto"/>
                    <w:bottom w:val="none" w:sz="0" w:space="0" w:color="auto"/>
                    <w:right w:val="none" w:sz="0" w:space="0" w:color="auto"/>
                  </w:divBdr>
                  <w:divsChild>
                    <w:div w:id="868639143">
                      <w:marLeft w:val="0"/>
                      <w:marRight w:val="0"/>
                      <w:marTop w:val="0"/>
                      <w:marBottom w:val="0"/>
                      <w:divBdr>
                        <w:top w:val="none" w:sz="0" w:space="0" w:color="auto"/>
                        <w:left w:val="none" w:sz="0" w:space="0" w:color="auto"/>
                        <w:bottom w:val="none" w:sz="0" w:space="0" w:color="auto"/>
                        <w:right w:val="none" w:sz="0" w:space="0" w:color="auto"/>
                      </w:divBdr>
                    </w:div>
                  </w:divsChild>
                </w:div>
                <w:div w:id="2047290513">
                  <w:marLeft w:val="0"/>
                  <w:marRight w:val="0"/>
                  <w:marTop w:val="0"/>
                  <w:marBottom w:val="0"/>
                  <w:divBdr>
                    <w:top w:val="none" w:sz="0" w:space="0" w:color="auto"/>
                    <w:left w:val="none" w:sz="0" w:space="0" w:color="auto"/>
                    <w:bottom w:val="none" w:sz="0" w:space="0" w:color="auto"/>
                    <w:right w:val="none" w:sz="0" w:space="0" w:color="auto"/>
                  </w:divBdr>
                  <w:divsChild>
                    <w:div w:id="1294478170">
                      <w:marLeft w:val="0"/>
                      <w:marRight w:val="0"/>
                      <w:marTop w:val="0"/>
                      <w:marBottom w:val="0"/>
                      <w:divBdr>
                        <w:top w:val="none" w:sz="0" w:space="0" w:color="auto"/>
                        <w:left w:val="none" w:sz="0" w:space="0" w:color="auto"/>
                        <w:bottom w:val="none" w:sz="0" w:space="0" w:color="auto"/>
                        <w:right w:val="none" w:sz="0" w:space="0" w:color="auto"/>
                      </w:divBdr>
                    </w:div>
                    <w:div w:id="899368555">
                      <w:marLeft w:val="0"/>
                      <w:marRight w:val="0"/>
                      <w:marTop w:val="0"/>
                      <w:marBottom w:val="0"/>
                      <w:divBdr>
                        <w:top w:val="none" w:sz="0" w:space="0" w:color="auto"/>
                        <w:left w:val="none" w:sz="0" w:space="0" w:color="auto"/>
                        <w:bottom w:val="none" w:sz="0" w:space="0" w:color="auto"/>
                        <w:right w:val="none" w:sz="0" w:space="0" w:color="auto"/>
                      </w:divBdr>
                    </w:div>
                    <w:div w:id="102068870">
                      <w:marLeft w:val="0"/>
                      <w:marRight w:val="0"/>
                      <w:marTop w:val="0"/>
                      <w:marBottom w:val="0"/>
                      <w:divBdr>
                        <w:top w:val="none" w:sz="0" w:space="0" w:color="auto"/>
                        <w:left w:val="none" w:sz="0" w:space="0" w:color="auto"/>
                        <w:bottom w:val="none" w:sz="0" w:space="0" w:color="auto"/>
                        <w:right w:val="none" w:sz="0" w:space="0" w:color="auto"/>
                      </w:divBdr>
                    </w:div>
                    <w:div w:id="387730861">
                      <w:marLeft w:val="0"/>
                      <w:marRight w:val="0"/>
                      <w:marTop w:val="0"/>
                      <w:marBottom w:val="0"/>
                      <w:divBdr>
                        <w:top w:val="none" w:sz="0" w:space="0" w:color="auto"/>
                        <w:left w:val="none" w:sz="0" w:space="0" w:color="auto"/>
                        <w:bottom w:val="none" w:sz="0" w:space="0" w:color="auto"/>
                        <w:right w:val="none" w:sz="0" w:space="0" w:color="auto"/>
                      </w:divBdr>
                    </w:div>
                  </w:divsChild>
                </w:div>
                <w:div w:id="1336613701">
                  <w:marLeft w:val="0"/>
                  <w:marRight w:val="0"/>
                  <w:marTop w:val="0"/>
                  <w:marBottom w:val="0"/>
                  <w:divBdr>
                    <w:top w:val="none" w:sz="0" w:space="0" w:color="auto"/>
                    <w:left w:val="none" w:sz="0" w:space="0" w:color="auto"/>
                    <w:bottom w:val="none" w:sz="0" w:space="0" w:color="auto"/>
                    <w:right w:val="none" w:sz="0" w:space="0" w:color="auto"/>
                  </w:divBdr>
                  <w:divsChild>
                    <w:div w:id="1512908550">
                      <w:marLeft w:val="0"/>
                      <w:marRight w:val="0"/>
                      <w:marTop w:val="0"/>
                      <w:marBottom w:val="0"/>
                      <w:divBdr>
                        <w:top w:val="none" w:sz="0" w:space="0" w:color="auto"/>
                        <w:left w:val="none" w:sz="0" w:space="0" w:color="auto"/>
                        <w:bottom w:val="none" w:sz="0" w:space="0" w:color="auto"/>
                        <w:right w:val="none" w:sz="0" w:space="0" w:color="auto"/>
                      </w:divBdr>
                    </w:div>
                    <w:div w:id="447428675">
                      <w:marLeft w:val="0"/>
                      <w:marRight w:val="0"/>
                      <w:marTop w:val="0"/>
                      <w:marBottom w:val="0"/>
                      <w:divBdr>
                        <w:top w:val="none" w:sz="0" w:space="0" w:color="auto"/>
                        <w:left w:val="none" w:sz="0" w:space="0" w:color="auto"/>
                        <w:bottom w:val="none" w:sz="0" w:space="0" w:color="auto"/>
                        <w:right w:val="none" w:sz="0" w:space="0" w:color="auto"/>
                      </w:divBdr>
                    </w:div>
                    <w:div w:id="238638059">
                      <w:marLeft w:val="0"/>
                      <w:marRight w:val="0"/>
                      <w:marTop w:val="0"/>
                      <w:marBottom w:val="0"/>
                      <w:divBdr>
                        <w:top w:val="none" w:sz="0" w:space="0" w:color="auto"/>
                        <w:left w:val="none" w:sz="0" w:space="0" w:color="auto"/>
                        <w:bottom w:val="none" w:sz="0" w:space="0" w:color="auto"/>
                        <w:right w:val="none" w:sz="0" w:space="0" w:color="auto"/>
                      </w:divBdr>
                    </w:div>
                    <w:div w:id="26105422">
                      <w:marLeft w:val="0"/>
                      <w:marRight w:val="0"/>
                      <w:marTop w:val="0"/>
                      <w:marBottom w:val="0"/>
                      <w:divBdr>
                        <w:top w:val="none" w:sz="0" w:space="0" w:color="auto"/>
                        <w:left w:val="none" w:sz="0" w:space="0" w:color="auto"/>
                        <w:bottom w:val="none" w:sz="0" w:space="0" w:color="auto"/>
                        <w:right w:val="none" w:sz="0" w:space="0" w:color="auto"/>
                      </w:divBdr>
                    </w:div>
                    <w:div w:id="42140654">
                      <w:marLeft w:val="0"/>
                      <w:marRight w:val="0"/>
                      <w:marTop w:val="0"/>
                      <w:marBottom w:val="0"/>
                      <w:divBdr>
                        <w:top w:val="none" w:sz="0" w:space="0" w:color="auto"/>
                        <w:left w:val="none" w:sz="0" w:space="0" w:color="auto"/>
                        <w:bottom w:val="none" w:sz="0" w:space="0" w:color="auto"/>
                        <w:right w:val="none" w:sz="0" w:space="0" w:color="auto"/>
                      </w:divBdr>
                    </w:div>
                    <w:div w:id="1109008259">
                      <w:marLeft w:val="0"/>
                      <w:marRight w:val="0"/>
                      <w:marTop w:val="0"/>
                      <w:marBottom w:val="0"/>
                      <w:divBdr>
                        <w:top w:val="none" w:sz="0" w:space="0" w:color="auto"/>
                        <w:left w:val="none" w:sz="0" w:space="0" w:color="auto"/>
                        <w:bottom w:val="none" w:sz="0" w:space="0" w:color="auto"/>
                        <w:right w:val="none" w:sz="0" w:space="0" w:color="auto"/>
                      </w:divBdr>
                    </w:div>
                    <w:div w:id="69011952">
                      <w:marLeft w:val="0"/>
                      <w:marRight w:val="0"/>
                      <w:marTop w:val="0"/>
                      <w:marBottom w:val="0"/>
                      <w:divBdr>
                        <w:top w:val="none" w:sz="0" w:space="0" w:color="auto"/>
                        <w:left w:val="none" w:sz="0" w:space="0" w:color="auto"/>
                        <w:bottom w:val="none" w:sz="0" w:space="0" w:color="auto"/>
                        <w:right w:val="none" w:sz="0" w:space="0" w:color="auto"/>
                      </w:divBdr>
                    </w:div>
                  </w:divsChild>
                </w:div>
                <w:div w:id="1537230405">
                  <w:marLeft w:val="0"/>
                  <w:marRight w:val="0"/>
                  <w:marTop w:val="0"/>
                  <w:marBottom w:val="0"/>
                  <w:divBdr>
                    <w:top w:val="none" w:sz="0" w:space="0" w:color="auto"/>
                    <w:left w:val="none" w:sz="0" w:space="0" w:color="auto"/>
                    <w:bottom w:val="none" w:sz="0" w:space="0" w:color="auto"/>
                    <w:right w:val="none" w:sz="0" w:space="0" w:color="auto"/>
                  </w:divBdr>
                  <w:divsChild>
                    <w:div w:id="650252526">
                      <w:marLeft w:val="0"/>
                      <w:marRight w:val="0"/>
                      <w:marTop w:val="0"/>
                      <w:marBottom w:val="0"/>
                      <w:divBdr>
                        <w:top w:val="none" w:sz="0" w:space="0" w:color="auto"/>
                        <w:left w:val="none" w:sz="0" w:space="0" w:color="auto"/>
                        <w:bottom w:val="none" w:sz="0" w:space="0" w:color="auto"/>
                        <w:right w:val="none" w:sz="0" w:space="0" w:color="auto"/>
                      </w:divBdr>
                    </w:div>
                    <w:div w:id="485586701">
                      <w:marLeft w:val="0"/>
                      <w:marRight w:val="0"/>
                      <w:marTop w:val="0"/>
                      <w:marBottom w:val="0"/>
                      <w:divBdr>
                        <w:top w:val="none" w:sz="0" w:space="0" w:color="auto"/>
                        <w:left w:val="none" w:sz="0" w:space="0" w:color="auto"/>
                        <w:bottom w:val="none" w:sz="0" w:space="0" w:color="auto"/>
                        <w:right w:val="none" w:sz="0" w:space="0" w:color="auto"/>
                      </w:divBdr>
                    </w:div>
                  </w:divsChild>
                </w:div>
                <w:div w:id="2010211046">
                  <w:marLeft w:val="0"/>
                  <w:marRight w:val="0"/>
                  <w:marTop w:val="0"/>
                  <w:marBottom w:val="0"/>
                  <w:divBdr>
                    <w:top w:val="none" w:sz="0" w:space="0" w:color="auto"/>
                    <w:left w:val="none" w:sz="0" w:space="0" w:color="auto"/>
                    <w:bottom w:val="none" w:sz="0" w:space="0" w:color="auto"/>
                    <w:right w:val="none" w:sz="0" w:space="0" w:color="auto"/>
                  </w:divBdr>
                  <w:divsChild>
                    <w:div w:id="1645431023">
                      <w:marLeft w:val="0"/>
                      <w:marRight w:val="0"/>
                      <w:marTop w:val="0"/>
                      <w:marBottom w:val="0"/>
                      <w:divBdr>
                        <w:top w:val="none" w:sz="0" w:space="0" w:color="auto"/>
                        <w:left w:val="none" w:sz="0" w:space="0" w:color="auto"/>
                        <w:bottom w:val="none" w:sz="0" w:space="0" w:color="auto"/>
                        <w:right w:val="none" w:sz="0" w:space="0" w:color="auto"/>
                      </w:divBdr>
                    </w:div>
                    <w:div w:id="565528724">
                      <w:marLeft w:val="0"/>
                      <w:marRight w:val="0"/>
                      <w:marTop w:val="0"/>
                      <w:marBottom w:val="0"/>
                      <w:divBdr>
                        <w:top w:val="none" w:sz="0" w:space="0" w:color="auto"/>
                        <w:left w:val="none" w:sz="0" w:space="0" w:color="auto"/>
                        <w:bottom w:val="none" w:sz="0" w:space="0" w:color="auto"/>
                        <w:right w:val="none" w:sz="0" w:space="0" w:color="auto"/>
                      </w:divBdr>
                    </w:div>
                    <w:div w:id="1882280329">
                      <w:marLeft w:val="0"/>
                      <w:marRight w:val="0"/>
                      <w:marTop w:val="0"/>
                      <w:marBottom w:val="0"/>
                      <w:divBdr>
                        <w:top w:val="none" w:sz="0" w:space="0" w:color="auto"/>
                        <w:left w:val="none" w:sz="0" w:space="0" w:color="auto"/>
                        <w:bottom w:val="none" w:sz="0" w:space="0" w:color="auto"/>
                        <w:right w:val="none" w:sz="0" w:space="0" w:color="auto"/>
                      </w:divBdr>
                    </w:div>
                    <w:div w:id="456410980">
                      <w:marLeft w:val="0"/>
                      <w:marRight w:val="0"/>
                      <w:marTop w:val="0"/>
                      <w:marBottom w:val="0"/>
                      <w:divBdr>
                        <w:top w:val="none" w:sz="0" w:space="0" w:color="auto"/>
                        <w:left w:val="none" w:sz="0" w:space="0" w:color="auto"/>
                        <w:bottom w:val="none" w:sz="0" w:space="0" w:color="auto"/>
                        <w:right w:val="none" w:sz="0" w:space="0" w:color="auto"/>
                      </w:divBdr>
                    </w:div>
                    <w:div w:id="1960917773">
                      <w:marLeft w:val="0"/>
                      <w:marRight w:val="0"/>
                      <w:marTop w:val="0"/>
                      <w:marBottom w:val="0"/>
                      <w:divBdr>
                        <w:top w:val="none" w:sz="0" w:space="0" w:color="auto"/>
                        <w:left w:val="none" w:sz="0" w:space="0" w:color="auto"/>
                        <w:bottom w:val="none" w:sz="0" w:space="0" w:color="auto"/>
                        <w:right w:val="none" w:sz="0" w:space="0" w:color="auto"/>
                      </w:divBdr>
                    </w:div>
                    <w:div w:id="92550901">
                      <w:marLeft w:val="0"/>
                      <w:marRight w:val="0"/>
                      <w:marTop w:val="0"/>
                      <w:marBottom w:val="0"/>
                      <w:divBdr>
                        <w:top w:val="none" w:sz="0" w:space="0" w:color="auto"/>
                        <w:left w:val="none" w:sz="0" w:space="0" w:color="auto"/>
                        <w:bottom w:val="none" w:sz="0" w:space="0" w:color="auto"/>
                        <w:right w:val="none" w:sz="0" w:space="0" w:color="auto"/>
                      </w:divBdr>
                    </w:div>
                  </w:divsChild>
                </w:div>
                <w:div w:id="824009108">
                  <w:marLeft w:val="0"/>
                  <w:marRight w:val="0"/>
                  <w:marTop w:val="0"/>
                  <w:marBottom w:val="0"/>
                  <w:divBdr>
                    <w:top w:val="none" w:sz="0" w:space="0" w:color="auto"/>
                    <w:left w:val="none" w:sz="0" w:space="0" w:color="auto"/>
                    <w:bottom w:val="none" w:sz="0" w:space="0" w:color="auto"/>
                    <w:right w:val="none" w:sz="0" w:space="0" w:color="auto"/>
                  </w:divBdr>
                  <w:divsChild>
                    <w:div w:id="1172531107">
                      <w:marLeft w:val="0"/>
                      <w:marRight w:val="0"/>
                      <w:marTop w:val="0"/>
                      <w:marBottom w:val="0"/>
                      <w:divBdr>
                        <w:top w:val="none" w:sz="0" w:space="0" w:color="auto"/>
                        <w:left w:val="none" w:sz="0" w:space="0" w:color="auto"/>
                        <w:bottom w:val="none" w:sz="0" w:space="0" w:color="auto"/>
                        <w:right w:val="none" w:sz="0" w:space="0" w:color="auto"/>
                      </w:divBdr>
                    </w:div>
                    <w:div w:id="102463038">
                      <w:marLeft w:val="0"/>
                      <w:marRight w:val="0"/>
                      <w:marTop w:val="0"/>
                      <w:marBottom w:val="0"/>
                      <w:divBdr>
                        <w:top w:val="none" w:sz="0" w:space="0" w:color="auto"/>
                        <w:left w:val="none" w:sz="0" w:space="0" w:color="auto"/>
                        <w:bottom w:val="none" w:sz="0" w:space="0" w:color="auto"/>
                        <w:right w:val="none" w:sz="0" w:space="0" w:color="auto"/>
                      </w:divBdr>
                    </w:div>
                    <w:div w:id="1381782413">
                      <w:marLeft w:val="0"/>
                      <w:marRight w:val="0"/>
                      <w:marTop w:val="0"/>
                      <w:marBottom w:val="0"/>
                      <w:divBdr>
                        <w:top w:val="none" w:sz="0" w:space="0" w:color="auto"/>
                        <w:left w:val="none" w:sz="0" w:space="0" w:color="auto"/>
                        <w:bottom w:val="none" w:sz="0" w:space="0" w:color="auto"/>
                        <w:right w:val="none" w:sz="0" w:space="0" w:color="auto"/>
                      </w:divBdr>
                    </w:div>
                    <w:div w:id="2021157025">
                      <w:marLeft w:val="0"/>
                      <w:marRight w:val="0"/>
                      <w:marTop w:val="0"/>
                      <w:marBottom w:val="0"/>
                      <w:divBdr>
                        <w:top w:val="none" w:sz="0" w:space="0" w:color="auto"/>
                        <w:left w:val="none" w:sz="0" w:space="0" w:color="auto"/>
                        <w:bottom w:val="none" w:sz="0" w:space="0" w:color="auto"/>
                        <w:right w:val="none" w:sz="0" w:space="0" w:color="auto"/>
                      </w:divBdr>
                    </w:div>
                    <w:div w:id="302933468">
                      <w:marLeft w:val="0"/>
                      <w:marRight w:val="0"/>
                      <w:marTop w:val="0"/>
                      <w:marBottom w:val="0"/>
                      <w:divBdr>
                        <w:top w:val="none" w:sz="0" w:space="0" w:color="auto"/>
                        <w:left w:val="none" w:sz="0" w:space="0" w:color="auto"/>
                        <w:bottom w:val="none" w:sz="0" w:space="0" w:color="auto"/>
                        <w:right w:val="none" w:sz="0" w:space="0" w:color="auto"/>
                      </w:divBdr>
                    </w:div>
                    <w:div w:id="1318654703">
                      <w:marLeft w:val="0"/>
                      <w:marRight w:val="0"/>
                      <w:marTop w:val="0"/>
                      <w:marBottom w:val="0"/>
                      <w:divBdr>
                        <w:top w:val="none" w:sz="0" w:space="0" w:color="auto"/>
                        <w:left w:val="none" w:sz="0" w:space="0" w:color="auto"/>
                        <w:bottom w:val="none" w:sz="0" w:space="0" w:color="auto"/>
                        <w:right w:val="none" w:sz="0" w:space="0" w:color="auto"/>
                      </w:divBdr>
                    </w:div>
                    <w:div w:id="1689603696">
                      <w:marLeft w:val="0"/>
                      <w:marRight w:val="0"/>
                      <w:marTop w:val="0"/>
                      <w:marBottom w:val="0"/>
                      <w:divBdr>
                        <w:top w:val="none" w:sz="0" w:space="0" w:color="auto"/>
                        <w:left w:val="none" w:sz="0" w:space="0" w:color="auto"/>
                        <w:bottom w:val="none" w:sz="0" w:space="0" w:color="auto"/>
                        <w:right w:val="none" w:sz="0" w:space="0" w:color="auto"/>
                      </w:divBdr>
                    </w:div>
                    <w:div w:id="1439643096">
                      <w:marLeft w:val="0"/>
                      <w:marRight w:val="0"/>
                      <w:marTop w:val="0"/>
                      <w:marBottom w:val="0"/>
                      <w:divBdr>
                        <w:top w:val="none" w:sz="0" w:space="0" w:color="auto"/>
                        <w:left w:val="none" w:sz="0" w:space="0" w:color="auto"/>
                        <w:bottom w:val="none" w:sz="0" w:space="0" w:color="auto"/>
                        <w:right w:val="none" w:sz="0" w:space="0" w:color="auto"/>
                      </w:divBdr>
                    </w:div>
                  </w:divsChild>
                </w:div>
                <w:div w:id="11759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6448</Words>
  <Characters>38690</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Logistyka1</dc:creator>
  <cp:keywords/>
  <dc:description/>
  <cp:lastModifiedBy>Logistyka1</cp:lastModifiedBy>
  <cp:revision>1</cp:revision>
  <dcterms:created xsi:type="dcterms:W3CDTF">2018-08-09T10:34:00Z</dcterms:created>
  <dcterms:modified xsi:type="dcterms:W3CDTF">2018-08-09T10:35:00Z</dcterms:modified>
</cp:coreProperties>
</file>