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5B3E97" w:rsidRDefault="005B3E97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5B3E97">
        <w:rPr>
          <w:rFonts w:ascii="Cambria" w:hAnsi="Cambria"/>
          <w:sz w:val="22"/>
          <w:szCs w:val="22"/>
        </w:rPr>
        <w:t>19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D02DF9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A23C3C">
        <w:rPr>
          <w:rFonts w:ascii="Cambria" w:hAnsi="Cambria"/>
          <w:sz w:val="22"/>
          <w:szCs w:val="22"/>
        </w:rPr>
        <w:t>Kamienna Droga 37-39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A23C3C" w:rsidRPr="00A23C3C" w:rsidRDefault="00A23C3C" w:rsidP="00A23C3C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A23C3C">
        <w:rPr>
          <w:rFonts w:ascii="Cambria" w:hAnsi="Cambria"/>
          <w:b/>
          <w:i/>
          <w:sz w:val="28"/>
          <w:szCs w:val="28"/>
        </w:rPr>
        <w:t>Remont dachu budynku Wspólnoty Mieszkaniowej przy</w:t>
      </w:r>
      <w:r w:rsidRPr="00A23C3C">
        <w:rPr>
          <w:rFonts w:ascii="Cambria" w:hAnsi="Cambria"/>
          <w:b/>
          <w:i/>
          <w:sz w:val="28"/>
          <w:szCs w:val="28"/>
        </w:rPr>
        <w:br/>
        <w:t>ul. Kamienna Droga 37-39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5B3E97" w:rsidRDefault="005B3E97" w:rsidP="005B3E97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A23C3C">
        <w:rPr>
          <w:rFonts w:ascii="Cambria" w:hAnsi="Cambria"/>
          <w:sz w:val="22"/>
          <w:szCs w:val="22"/>
        </w:rPr>
        <w:t>Kamienna Droga 37</w:t>
      </w:r>
      <w:r w:rsidR="002D23BF">
        <w:rPr>
          <w:rFonts w:ascii="Cambria" w:hAnsi="Cambria"/>
          <w:sz w:val="22"/>
          <w:szCs w:val="22"/>
        </w:rPr>
        <w:t>-</w:t>
      </w:r>
      <w:r w:rsidR="00A23C3C">
        <w:rPr>
          <w:rFonts w:ascii="Cambria" w:hAnsi="Cambria"/>
          <w:sz w:val="22"/>
          <w:szCs w:val="22"/>
        </w:rPr>
        <w:t>39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2D23BF" w:rsidRPr="002D23BF" w:rsidRDefault="00C21C37" w:rsidP="002D23B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A23C3C" w:rsidRPr="00A23C3C">
        <w:rPr>
          <w:rFonts w:ascii="Cambria" w:hAnsi="Cambria" w:cs="Calibr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 zakresie remontu dachu z remontem kominów i dociepleniem stropodachu budynku mieszkalnego wielorodzinnego przy ul. Kamienna Droga 37-39 w Głogowie.</w:t>
      </w:r>
      <w:r w:rsidR="002D23BF" w:rsidRPr="002D23BF">
        <w:rPr>
          <w:rFonts w:ascii="Cambria" w:hAnsi="Cambria" w:cs="Calibri"/>
          <w:bCs/>
          <w:sz w:val="22"/>
          <w:szCs w:val="22"/>
        </w:rPr>
        <w:t>.</w:t>
      </w:r>
    </w:p>
    <w:p w:rsidR="002D23BF" w:rsidRPr="002D23BF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2.</w:t>
      </w:r>
      <w:r w:rsidRPr="002D23BF">
        <w:rPr>
          <w:rFonts w:ascii="Cambria" w:hAnsi="Cambria"/>
          <w:bCs/>
          <w:sz w:val="22"/>
          <w:szCs w:val="22"/>
        </w:rPr>
        <w:tab/>
        <w:t>Pełny zakres realizacji przedmiotu zamówienia określa przedmiar robót (zał. nr 6 do SWZ) opracowany przez Kierownika Działu Technicznego ZGM w Głogowie - p. Ryszarda Sajko.</w:t>
      </w:r>
    </w:p>
    <w:p w:rsidR="00D52AF6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3.</w:t>
      </w:r>
      <w:r w:rsidRPr="002D23BF">
        <w:rPr>
          <w:rFonts w:ascii="Cambria" w:hAnsi="Cambria"/>
          <w:bCs/>
          <w:sz w:val="22"/>
          <w:szCs w:val="22"/>
        </w:rPr>
        <w:tab/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2D23BF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52AF6">
        <w:rPr>
          <w:rFonts w:ascii="Cambria" w:hAnsi="Cambria"/>
          <w:sz w:val="22"/>
          <w:szCs w:val="22"/>
        </w:rPr>
        <w:t xml:space="preserve">3 miesięcy </w:t>
      </w:r>
      <w:r w:rsidR="00DF3E60">
        <w:rPr>
          <w:rFonts w:ascii="Cambria" w:hAnsi="Cambria"/>
          <w:sz w:val="22"/>
          <w:szCs w:val="22"/>
        </w:rPr>
        <w:t>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D52AF6">
        <w:rPr>
          <w:rFonts w:ascii="Cambria" w:hAnsi="Cambria"/>
          <w:sz w:val="22"/>
          <w:szCs w:val="22"/>
        </w:rPr>
        <w:t xml:space="preserve"> umowy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</w:t>
      </w:r>
      <w:r w:rsidR="00A23C3C">
        <w:rPr>
          <w:rFonts w:ascii="Cambria" w:hAnsi="Cambria"/>
          <w:sz w:val="22"/>
          <w:szCs w:val="22"/>
        </w:rPr>
        <w:t xml:space="preserve"> wysokości 5</w:t>
      </w:r>
      <w:r w:rsidR="002D23BF">
        <w:rPr>
          <w:rFonts w:ascii="Cambria" w:hAnsi="Cambria"/>
          <w:sz w:val="22"/>
          <w:szCs w:val="22"/>
        </w:rPr>
        <w:t>.</w:t>
      </w:r>
      <w:r w:rsidR="00A23C3C">
        <w:rPr>
          <w:rFonts w:ascii="Cambria" w:hAnsi="Cambria"/>
          <w:sz w:val="22"/>
          <w:szCs w:val="22"/>
        </w:rPr>
        <w:t>0</w:t>
      </w:r>
      <w:r w:rsidR="002D23BF">
        <w:rPr>
          <w:rFonts w:ascii="Cambria" w:hAnsi="Cambria"/>
          <w:sz w:val="22"/>
          <w:szCs w:val="22"/>
        </w:rPr>
        <w:t>00,00 zł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A23C3C">
        <w:rPr>
          <w:rFonts w:ascii="Cambria" w:hAnsi="Cambria"/>
          <w:sz w:val="22"/>
          <w:szCs w:val="22"/>
        </w:rPr>
        <w:t>pięć</w:t>
      </w:r>
      <w:r w:rsidR="002D23BF">
        <w:rPr>
          <w:rFonts w:ascii="Cambria" w:hAnsi="Cambria"/>
          <w:sz w:val="22"/>
          <w:szCs w:val="22"/>
        </w:rPr>
        <w:t xml:space="preserve"> tysiąc </w:t>
      </w:r>
      <w:r w:rsidRPr="00D24CF9">
        <w:rPr>
          <w:rFonts w:ascii="Cambria" w:hAnsi="Cambria"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lastRenderedPageBreak/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A23C3C" w:rsidRPr="00A23C3C" w:rsidRDefault="00851C57" w:rsidP="00A23C3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wykaże, że w okresie 3 lat przed wszczęciem postępowania wykonał min. 2 roboty odpowiadające swym rodzajem robotom stanowiącym przedmiot zamówienia, tj. </w:t>
      </w:r>
      <w:r w:rsidR="00A23C3C" w:rsidRPr="00A23C3C">
        <w:rPr>
          <w:rFonts w:ascii="Cambria" w:hAnsi="Cambria"/>
          <w:bCs/>
          <w:sz w:val="22"/>
          <w:szCs w:val="22"/>
        </w:rPr>
        <w:t>robotom polegającym na remoncie, wymianie lub wykonaniu nowych dachów z papy termozgrzewalnej na budynkach mieszkalnych wielorodzinnych lub obiektach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2D23BF">
        <w:rPr>
          <w:rFonts w:ascii="Cambria" w:hAnsi="Cambria"/>
          <w:sz w:val="22"/>
          <w:szCs w:val="22"/>
        </w:rPr>
        <w:t>ykaże dysponowanie co najmniej 3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B3E97">
        <w:rPr>
          <w:rFonts w:ascii="Cambria" w:hAnsi="Cambria"/>
          <w:b/>
          <w:sz w:val="22"/>
          <w:szCs w:val="22"/>
        </w:rPr>
        <w:t>04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5B3E97">
        <w:rPr>
          <w:rFonts w:ascii="Cambria" w:hAnsi="Cambria"/>
          <w:b/>
          <w:sz w:val="22"/>
          <w:szCs w:val="22"/>
        </w:rPr>
        <w:t>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B3E97">
        <w:rPr>
          <w:rFonts w:ascii="Cambria" w:hAnsi="Cambria"/>
          <w:b/>
          <w:sz w:val="22"/>
          <w:szCs w:val="22"/>
        </w:rPr>
        <w:t>04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5B3E97">
        <w:rPr>
          <w:rFonts w:ascii="Cambria" w:hAnsi="Cambria"/>
          <w:b/>
          <w:sz w:val="22"/>
          <w:szCs w:val="22"/>
        </w:rPr>
        <w:t>5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2D23BF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bookmarkStart w:id="0" w:name="_GoBack"/>
      <w:bookmarkEnd w:id="0"/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7651F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7651F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C7651F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51C57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51C57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5B3E97">
      <w:pgSz w:w="11906" w:h="16838"/>
      <w:pgMar w:top="1418" w:right="1021" w:bottom="1418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3E97"/>
    <w:rsid w:val="005B53A8"/>
    <w:rsid w:val="005B7967"/>
    <w:rsid w:val="005B7A34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48197-9240-4C86-8ABE-E8CFDF483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875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6797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8</cp:revision>
  <cp:lastPrinted>2022-04-06T05:32:00Z</cp:lastPrinted>
  <dcterms:created xsi:type="dcterms:W3CDTF">2022-01-17T06:40:00Z</dcterms:created>
  <dcterms:modified xsi:type="dcterms:W3CDTF">2022-04-19T08:05:00Z</dcterms:modified>
</cp:coreProperties>
</file>