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7FE" w:rsidRPr="00BB2C38" w:rsidRDefault="007F3898" w:rsidP="009C4D03">
      <w:pPr>
        <w:pStyle w:val="Default"/>
        <w:spacing w:line="276" w:lineRule="auto"/>
        <w:jc w:val="right"/>
        <w:rPr>
          <w:sz w:val="22"/>
          <w:szCs w:val="22"/>
        </w:rPr>
      </w:pPr>
      <w:r w:rsidRPr="00BB2C38">
        <w:rPr>
          <w:sz w:val="22"/>
          <w:szCs w:val="22"/>
        </w:rPr>
        <w:t>Załącznik nr 2 do ogłoszenia</w:t>
      </w:r>
    </w:p>
    <w:p w:rsidR="007F3898" w:rsidRDefault="007F3898" w:rsidP="009C4D03">
      <w:pPr>
        <w:pStyle w:val="Default"/>
        <w:spacing w:line="276" w:lineRule="auto"/>
        <w:jc w:val="right"/>
      </w:pPr>
    </w:p>
    <w:p w:rsidR="00F137FE" w:rsidRPr="00BB2C38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b/>
          <w:bCs/>
        </w:rPr>
      </w:pPr>
      <w:r w:rsidRPr="00BB2C38">
        <w:rPr>
          <w:rFonts w:ascii="Cambria" w:hAnsi="Cambria" w:cs="Cambria"/>
          <w:b/>
          <w:bCs/>
        </w:rPr>
        <w:t xml:space="preserve">UMOWA Nr </w:t>
      </w:r>
      <w:r w:rsidR="007F3898" w:rsidRPr="00BB2C38">
        <w:rPr>
          <w:rFonts w:ascii="Cambria" w:hAnsi="Cambria" w:cs="Cambria"/>
          <w:b/>
          <w:bCs/>
        </w:rPr>
        <w:t>…….</w:t>
      </w:r>
      <w:r w:rsidRPr="00BB2C38">
        <w:rPr>
          <w:rFonts w:ascii="Cambria" w:hAnsi="Cambria" w:cs="Cambria"/>
        </w:rPr>
        <w:t xml:space="preserve"> </w:t>
      </w:r>
      <w:r w:rsidRPr="00BB2C38">
        <w:rPr>
          <w:rFonts w:ascii="Cambria" w:hAnsi="Cambria" w:cs="Cambria"/>
          <w:b/>
          <w:bCs/>
        </w:rPr>
        <w:t>/</w:t>
      </w:r>
      <w:r w:rsidR="00BB2C38">
        <w:rPr>
          <w:rFonts w:ascii="Cambria" w:hAnsi="Cambria" w:cs="Cambria"/>
          <w:b/>
          <w:bCs/>
        </w:rPr>
        <w:t xml:space="preserve"> </w:t>
      </w:r>
      <w:r w:rsidRPr="00BB2C38">
        <w:rPr>
          <w:rFonts w:ascii="Cambria" w:hAnsi="Cambria" w:cs="Cambria"/>
          <w:b/>
          <w:bCs/>
        </w:rPr>
        <w:t>20</w:t>
      </w:r>
      <w:r w:rsidR="00327E3D" w:rsidRPr="00BB2C38">
        <w:rPr>
          <w:rFonts w:ascii="Cambria" w:hAnsi="Cambria" w:cs="Cambria"/>
          <w:b/>
          <w:bCs/>
        </w:rPr>
        <w:t>2</w:t>
      </w:r>
      <w:r w:rsidR="00AA1AB0">
        <w:rPr>
          <w:rFonts w:ascii="Cambria" w:hAnsi="Cambria" w:cs="Cambria"/>
          <w:b/>
          <w:bCs/>
        </w:rPr>
        <w:t>2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</w:p>
    <w:p w:rsidR="00F137FE" w:rsidRP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 w:rsidRPr="00F137FE">
        <w:rPr>
          <w:rFonts w:ascii="Cambria" w:hAnsi="Cambria" w:cs="Cambria"/>
          <w:bCs/>
          <w:sz w:val="22"/>
          <w:szCs w:val="22"/>
        </w:rPr>
        <w:t xml:space="preserve">zawarta w dniu </w:t>
      </w:r>
      <w:r w:rsidR="007F3898">
        <w:rPr>
          <w:rFonts w:ascii="Cambria" w:hAnsi="Cambria" w:cs="Cambria"/>
          <w:bCs/>
          <w:sz w:val="22"/>
          <w:szCs w:val="22"/>
        </w:rPr>
        <w:t>……</w:t>
      </w:r>
      <w:r w:rsidRPr="00F137FE">
        <w:rPr>
          <w:rFonts w:ascii="Cambria" w:hAnsi="Cambria" w:cs="Cambria"/>
          <w:bCs/>
          <w:sz w:val="22"/>
          <w:szCs w:val="22"/>
        </w:rPr>
        <w:t>.</w:t>
      </w:r>
      <w:r w:rsidR="007F3898">
        <w:rPr>
          <w:rFonts w:ascii="Cambria" w:hAnsi="Cambria" w:cs="Cambria"/>
          <w:bCs/>
          <w:sz w:val="22"/>
          <w:szCs w:val="22"/>
        </w:rPr>
        <w:t xml:space="preserve"> </w:t>
      </w:r>
      <w:r w:rsidRPr="00F137FE">
        <w:rPr>
          <w:rFonts w:ascii="Cambria" w:hAnsi="Cambria" w:cs="Cambria"/>
          <w:bCs/>
          <w:sz w:val="22"/>
          <w:szCs w:val="22"/>
        </w:rPr>
        <w:t>20</w:t>
      </w:r>
      <w:r w:rsidR="00327E3D">
        <w:rPr>
          <w:rFonts w:ascii="Cambria" w:hAnsi="Cambria" w:cs="Cambria"/>
          <w:bCs/>
          <w:sz w:val="22"/>
          <w:szCs w:val="22"/>
        </w:rPr>
        <w:t>2</w:t>
      </w:r>
      <w:r w:rsidR="00AA1AB0">
        <w:rPr>
          <w:rFonts w:ascii="Cambria" w:hAnsi="Cambria" w:cs="Cambria"/>
          <w:bCs/>
          <w:sz w:val="22"/>
          <w:szCs w:val="22"/>
        </w:rPr>
        <w:t>2</w:t>
      </w:r>
      <w:r w:rsidRPr="00F137FE">
        <w:rPr>
          <w:rFonts w:ascii="Cambria" w:hAnsi="Cambria" w:cs="Cambria"/>
          <w:bCs/>
          <w:sz w:val="22"/>
          <w:szCs w:val="22"/>
        </w:rPr>
        <w:t xml:space="preserve"> r. pomiędzy </w:t>
      </w:r>
    </w:p>
    <w:p w:rsidR="00536B58" w:rsidRDefault="00F137FE" w:rsidP="009C4D03">
      <w:pPr>
        <w:pStyle w:val="Default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Wspólnotą Mieszkaniową przy ul. </w:t>
      </w:r>
      <w:r w:rsidR="00AA1AB0">
        <w:rPr>
          <w:rFonts w:ascii="Cambria" w:hAnsi="Cambria" w:cs="Cambria"/>
          <w:b/>
          <w:bCs/>
          <w:sz w:val="22"/>
          <w:szCs w:val="22"/>
        </w:rPr>
        <w:t>Wały Bolesława Chrobrego 6</w:t>
      </w:r>
      <w:r>
        <w:rPr>
          <w:rFonts w:ascii="Cambria" w:hAnsi="Cambria" w:cs="Cambria"/>
          <w:b/>
          <w:bCs/>
          <w:sz w:val="22"/>
          <w:szCs w:val="22"/>
        </w:rPr>
        <w:t xml:space="preserve"> w Głogowie,</w:t>
      </w:r>
    </w:p>
    <w:p w:rsidR="00F137FE" w:rsidRDefault="00F137FE" w:rsidP="009C4D03">
      <w:pPr>
        <w:pStyle w:val="Default"/>
        <w:spacing w:line="276" w:lineRule="auto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NIP: </w:t>
      </w:r>
      <w:r w:rsidR="00AA1AB0" w:rsidRPr="00AA1AB0">
        <w:rPr>
          <w:rFonts w:ascii="Cambria" w:hAnsi="Cambria" w:cs="Cambria"/>
          <w:b/>
          <w:bCs/>
          <w:sz w:val="22"/>
          <w:szCs w:val="22"/>
        </w:rPr>
        <w:t>693-212-38-33</w:t>
      </w:r>
      <w:r>
        <w:rPr>
          <w:rFonts w:ascii="Cambria" w:hAnsi="Cambria" w:cs="Cambria"/>
          <w:b/>
          <w:bCs/>
          <w:sz w:val="22"/>
          <w:szCs w:val="22"/>
        </w:rPr>
        <w:t xml:space="preserve">, REGON: </w:t>
      </w:r>
      <w:r w:rsidR="00AA1AB0" w:rsidRPr="00AA1AB0">
        <w:rPr>
          <w:rFonts w:ascii="Cambria" w:hAnsi="Cambria" w:cs="Cambria"/>
          <w:b/>
          <w:bCs/>
          <w:sz w:val="22"/>
          <w:szCs w:val="22"/>
        </w:rPr>
        <w:t>020648174</w:t>
      </w:r>
      <w:r>
        <w:rPr>
          <w:rFonts w:ascii="Cambria" w:hAnsi="Cambria" w:cs="Cambria"/>
          <w:sz w:val="22"/>
          <w:szCs w:val="22"/>
        </w:rPr>
        <w:t xml:space="preserve">, </w:t>
      </w:r>
    </w:p>
    <w:p w:rsidR="00F137FE" w:rsidRDefault="00F137FE" w:rsidP="009C4D03">
      <w:pPr>
        <w:pStyle w:val="Default"/>
        <w:spacing w:line="276" w:lineRule="auto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 imieniu której działa Zakład Gospodarki Mieszkaniowej w Głogowie z siedzibą przy</w:t>
      </w:r>
      <w:r>
        <w:rPr>
          <w:rFonts w:ascii="Cambria" w:hAnsi="Cambria" w:cs="Cambria"/>
          <w:sz w:val="22"/>
          <w:szCs w:val="22"/>
        </w:rPr>
        <w:br/>
        <w:t xml:space="preserve">ul. Poczdamskiej 1, 67-200 Głogów,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reprezentowanym przez: </w:t>
      </w:r>
    </w:p>
    <w:p w:rsidR="00F137FE" w:rsidRDefault="00524ABF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Dyrektora – Anna</w:t>
      </w:r>
      <w:r w:rsidR="00F137FE">
        <w:rPr>
          <w:rFonts w:ascii="Cambria" w:hAnsi="Cambria" w:cs="Cambria"/>
          <w:sz w:val="22"/>
          <w:szCs w:val="22"/>
        </w:rPr>
        <w:t xml:space="preserve"> </w:t>
      </w:r>
      <w:proofErr w:type="spellStart"/>
      <w:r w:rsidR="00F137FE">
        <w:rPr>
          <w:rFonts w:ascii="Cambria" w:hAnsi="Cambria" w:cs="Cambria"/>
          <w:sz w:val="22"/>
          <w:szCs w:val="22"/>
        </w:rPr>
        <w:t>Keep</w:t>
      </w:r>
      <w:proofErr w:type="spellEnd"/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przy kontrasygnacie </w:t>
      </w:r>
    </w:p>
    <w:p w:rsidR="00F137FE" w:rsidRDefault="00524ABF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Głównej Księgowej – Grażyna</w:t>
      </w:r>
      <w:r w:rsidR="00F137FE">
        <w:rPr>
          <w:rFonts w:ascii="Cambria" w:hAnsi="Cambria" w:cs="Cambria"/>
          <w:sz w:val="22"/>
          <w:szCs w:val="22"/>
        </w:rPr>
        <w:t xml:space="preserve"> </w:t>
      </w:r>
      <w:proofErr w:type="spellStart"/>
      <w:r w:rsidR="00F137FE">
        <w:rPr>
          <w:rFonts w:ascii="Cambria" w:hAnsi="Cambria" w:cs="Cambria"/>
          <w:sz w:val="22"/>
          <w:szCs w:val="22"/>
        </w:rPr>
        <w:t>Hać</w:t>
      </w:r>
      <w:proofErr w:type="spellEnd"/>
      <w:r w:rsidR="00F137FE">
        <w:rPr>
          <w:rFonts w:ascii="Cambria" w:hAnsi="Cambria" w:cs="Cambria"/>
          <w:sz w:val="22"/>
          <w:szCs w:val="22"/>
        </w:rPr>
        <w:t xml:space="preserve">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zwanym dalej „Zamawiającym”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 firmą</w:t>
      </w:r>
    </w:p>
    <w:p w:rsidR="00F137FE" w:rsidRPr="00F137FE" w:rsidRDefault="007F3898" w:rsidP="009C4D03">
      <w:pPr>
        <w:pStyle w:val="Default"/>
        <w:spacing w:line="276" w:lineRule="auto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……………………………………………………………….</w:t>
      </w:r>
    </w:p>
    <w:p w:rsidR="00F137FE" w:rsidRPr="00F137FE" w:rsidRDefault="00F137FE" w:rsidP="009C4D03">
      <w:pPr>
        <w:pStyle w:val="Default"/>
        <w:spacing w:line="276" w:lineRule="auto"/>
        <w:rPr>
          <w:rFonts w:ascii="Cambria" w:hAnsi="Cambria" w:cs="Cambria"/>
          <w:b/>
          <w:sz w:val="22"/>
          <w:szCs w:val="22"/>
        </w:rPr>
      </w:pPr>
      <w:r w:rsidRPr="00F137FE">
        <w:rPr>
          <w:rFonts w:ascii="Cambria" w:hAnsi="Cambria" w:cs="Cambria"/>
          <w:b/>
          <w:sz w:val="22"/>
          <w:szCs w:val="22"/>
        </w:rPr>
        <w:t xml:space="preserve">NIP: </w:t>
      </w:r>
      <w:r w:rsidR="007F3898">
        <w:rPr>
          <w:rFonts w:ascii="Cambria" w:hAnsi="Cambria" w:cs="Cambria"/>
          <w:b/>
          <w:sz w:val="22"/>
          <w:szCs w:val="22"/>
        </w:rPr>
        <w:t>…………………….</w:t>
      </w:r>
      <w:r w:rsidRPr="00F137FE">
        <w:rPr>
          <w:rFonts w:ascii="Cambria" w:hAnsi="Cambria" w:cs="Cambria"/>
          <w:b/>
          <w:sz w:val="22"/>
          <w:szCs w:val="22"/>
        </w:rPr>
        <w:t xml:space="preserve">, REGON: </w:t>
      </w:r>
      <w:r w:rsidR="007F3898">
        <w:rPr>
          <w:rFonts w:ascii="Cambria" w:hAnsi="Cambria" w:cs="Cambria"/>
          <w:b/>
          <w:sz w:val="22"/>
          <w:szCs w:val="22"/>
        </w:rPr>
        <w:t>………………………</w:t>
      </w:r>
      <w:r w:rsidRPr="00F137FE">
        <w:rPr>
          <w:rFonts w:ascii="Cambria" w:hAnsi="Cambria" w:cs="Cambria"/>
          <w:b/>
          <w:sz w:val="22"/>
          <w:szCs w:val="22"/>
        </w:rPr>
        <w:t xml:space="preserve">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reprezentowan</w:t>
      </w:r>
      <w:r w:rsidR="00524ABF">
        <w:rPr>
          <w:rFonts w:ascii="Cambria" w:hAnsi="Cambria" w:cs="Cambria"/>
          <w:sz w:val="22"/>
          <w:szCs w:val="22"/>
        </w:rPr>
        <w:t>ą</w:t>
      </w:r>
      <w:r>
        <w:rPr>
          <w:rFonts w:ascii="Cambria" w:hAnsi="Cambria" w:cs="Cambria"/>
          <w:sz w:val="22"/>
          <w:szCs w:val="22"/>
        </w:rPr>
        <w:t xml:space="preserve"> przez </w:t>
      </w:r>
    </w:p>
    <w:p w:rsidR="00F137FE" w:rsidRDefault="007F389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…………………………………………………………………….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zwanym dalej „Wykonawcą”.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Pr="00D836DC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D836DC">
        <w:rPr>
          <w:rFonts w:ascii="Cambria" w:hAnsi="Cambria" w:cs="Cambria"/>
          <w:b/>
          <w:sz w:val="22"/>
          <w:szCs w:val="22"/>
        </w:rPr>
        <w:t>§ 1.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PRZEDMIOT UMOWY</w:t>
      </w:r>
    </w:p>
    <w:p w:rsidR="00F137FE" w:rsidRPr="00AA1AB0" w:rsidRDefault="00F137FE" w:rsidP="00AA1AB0">
      <w:pPr>
        <w:pStyle w:val="Defaul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b/>
          <w:bCs/>
          <w:i/>
          <w:iCs/>
        </w:rPr>
      </w:pPr>
      <w:r>
        <w:rPr>
          <w:rFonts w:ascii="Cambria" w:hAnsi="Cambria" w:cs="Cambria"/>
          <w:sz w:val="22"/>
          <w:szCs w:val="22"/>
        </w:rPr>
        <w:t>W wyniku rozstrzygnięcia postępowania przetargowego prowadzonego w trybie „zapytanie ofertowe” - art. 70</w:t>
      </w:r>
      <w:r w:rsidRPr="009C4D03">
        <w:rPr>
          <w:rFonts w:ascii="Cambria" w:hAnsi="Cambria" w:cs="Cambria"/>
          <w:sz w:val="22"/>
          <w:szCs w:val="22"/>
          <w:vertAlign w:val="superscript"/>
        </w:rPr>
        <w:t>1</w:t>
      </w:r>
      <w:r>
        <w:rPr>
          <w:rFonts w:ascii="Cambria" w:hAnsi="Cambria" w:cs="Cambria"/>
          <w:sz w:val="14"/>
          <w:szCs w:val="14"/>
        </w:rPr>
        <w:t xml:space="preserve"> </w:t>
      </w:r>
      <w:r>
        <w:rPr>
          <w:rFonts w:ascii="Cambria" w:hAnsi="Cambria" w:cs="Cambria"/>
          <w:sz w:val="22"/>
          <w:szCs w:val="22"/>
        </w:rPr>
        <w:t xml:space="preserve">i następne Kodeksu Cywilnego zawiera się umowę, której przedmiotem jest </w:t>
      </w:r>
      <w:r w:rsidR="00AA1AB0">
        <w:rPr>
          <w:rFonts w:ascii="Cambria" w:hAnsi="Cambria" w:cs="Cambria"/>
          <w:b/>
          <w:bCs/>
          <w:i/>
          <w:iCs/>
        </w:rPr>
        <w:t>w</w:t>
      </w:r>
      <w:r w:rsidR="00AA1AB0" w:rsidRPr="00AA1AB0">
        <w:rPr>
          <w:rFonts w:ascii="Cambria" w:hAnsi="Cambria" w:cs="Cambria"/>
          <w:b/>
          <w:bCs/>
          <w:i/>
          <w:iCs/>
        </w:rPr>
        <w:t xml:space="preserve">ykonanie dokumentacji </w:t>
      </w:r>
      <w:proofErr w:type="spellStart"/>
      <w:r w:rsidR="00AA1AB0" w:rsidRPr="00AA1AB0">
        <w:rPr>
          <w:rFonts w:ascii="Cambria" w:hAnsi="Cambria" w:cs="Cambria"/>
          <w:b/>
          <w:bCs/>
          <w:i/>
          <w:iCs/>
        </w:rPr>
        <w:t>techniczno</w:t>
      </w:r>
      <w:proofErr w:type="spellEnd"/>
      <w:r w:rsidR="00AA1AB0" w:rsidRPr="00AA1AB0">
        <w:rPr>
          <w:rFonts w:ascii="Cambria" w:hAnsi="Cambria" w:cs="Cambria"/>
          <w:b/>
          <w:bCs/>
          <w:i/>
          <w:iCs/>
        </w:rPr>
        <w:t xml:space="preserve"> – kosztorysowej dotyczącej docieplenia ścian od strony wewnętrznej (podwórza) budynku Wspólnoty Mieszkaniowej przy ul. Wały Bolesława Chrobrego 6 w Głogowie</w:t>
      </w:r>
      <w:r w:rsidRPr="00AA1AB0">
        <w:rPr>
          <w:rFonts w:ascii="Cambria" w:hAnsi="Cambria" w:cs="Cambria"/>
          <w:b/>
          <w:bCs/>
          <w:i/>
          <w:iCs/>
          <w:sz w:val="22"/>
          <w:szCs w:val="22"/>
        </w:rPr>
        <w:t xml:space="preserve">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</w:t>
      </w:r>
      <w:r w:rsidR="00D836DC">
        <w:rPr>
          <w:rFonts w:ascii="Cambria" w:hAnsi="Cambria" w:cs="Cambria"/>
          <w:sz w:val="22"/>
          <w:szCs w:val="22"/>
        </w:rPr>
        <w:t xml:space="preserve"> jest zobowiązany do: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Wykonania projektu budowlanego. Projekt powinien być sporządzony przez projektanta posiadającego odpowiednie uprawnienia i doświadczenie branżowe.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Projekt budowlany odwzorowany na nośniku elektronicznym w formie pdf musi zawierać również skan kompletnej opieczętowanej dokumentacji zatwierdzonej Decyzją Pozwolenia na Budowę wraz z treścią decyzji i załącznikami.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Projekt zostanie przekazane Zamawiającemu w il</w:t>
      </w:r>
      <w:r w:rsidR="00524ABF">
        <w:rPr>
          <w:rFonts w:ascii="Cambria" w:hAnsi="Cambria" w:cs="Cambria"/>
          <w:sz w:val="22"/>
          <w:szCs w:val="22"/>
        </w:rPr>
        <w:t>ości 5 egz. w wersji papierowej</w:t>
      </w:r>
      <w:r w:rsidR="00524ABF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(w tym 2 egz. z decyzją pozwolenia na budowę </w:t>
      </w:r>
      <w:r w:rsidR="00524ABF">
        <w:rPr>
          <w:rFonts w:ascii="Cambria" w:hAnsi="Cambria" w:cs="Cambria"/>
          <w:sz w:val="22"/>
          <w:szCs w:val="22"/>
        </w:rPr>
        <w:t>opieczętowane przez Organ),</w:t>
      </w:r>
      <w:r w:rsidR="00524ABF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>1 egzemplarz w wersji pdf oraz w wersji edytowalnej: opisy *</w:t>
      </w:r>
      <w:proofErr w:type="spellStart"/>
      <w:r>
        <w:rPr>
          <w:rFonts w:ascii="Cambria" w:hAnsi="Cambria" w:cs="Cambria"/>
          <w:sz w:val="22"/>
          <w:szCs w:val="22"/>
        </w:rPr>
        <w:t>doc</w:t>
      </w:r>
      <w:proofErr w:type="spellEnd"/>
      <w:r>
        <w:rPr>
          <w:rFonts w:ascii="Cambria" w:hAnsi="Cambria" w:cs="Cambria"/>
          <w:sz w:val="22"/>
          <w:szCs w:val="22"/>
        </w:rPr>
        <w:t>, i rysunki *.</w:t>
      </w:r>
      <w:proofErr w:type="spellStart"/>
      <w:r>
        <w:rPr>
          <w:rFonts w:ascii="Cambria" w:hAnsi="Cambria" w:cs="Cambria"/>
          <w:sz w:val="22"/>
          <w:szCs w:val="22"/>
        </w:rPr>
        <w:t>dwg</w:t>
      </w:r>
      <w:proofErr w:type="spellEnd"/>
      <w:r>
        <w:rPr>
          <w:rFonts w:ascii="Cambria" w:hAnsi="Cambria" w:cs="Cambria"/>
          <w:sz w:val="22"/>
          <w:szCs w:val="22"/>
        </w:rPr>
        <w:t xml:space="preserve"> lub *.</w:t>
      </w:r>
      <w:proofErr w:type="spellStart"/>
      <w:r>
        <w:rPr>
          <w:rFonts w:ascii="Cambria" w:hAnsi="Cambria" w:cs="Cambria"/>
          <w:sz w:val="22"/>
          <w:szCs w:val="22"/>
        </w:rPr>
        <w:t>dxf</w:t>
      </w:r>
      <w:proofErr w:type="spellEnd"/>
      <w:r>
        <w:rPr>
          <w:rFonts w:ascii="Cambria" w:hAnsi="Cambria" w:cs="Cambria"/>
          <w:sz w:val="22"/>
          <w:szCs w:val="22"/>
        </w:rPr>
        <w:t xml:space="preserve"> (wersja 2000)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Wykonania kosztorysu inwestorskiego.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Kosztorys inwestorski zostanie przekazany Zamawiającemu w ilości 1 egz. w wersji papierowej oraz w wersji pdf i edytowalnej *.</w:t>
      </w:r>
      <w:proofErr w:type="spellStart"/>
      <w:r>
        <w:rPr>
          <w:rFonts w:ascii="Cambria" w:hAnsi="Cambria" w:cs="Cambria"/>
          <w:sz w:val="22"/>
          <w:szCs w:val="22"/>
        </w:rPr>
        <w:t>ath</w:t>
      </w:r>
      <w:proofErr w:type="spellEnd"/>
      <w:r>
        <w:rPr>
          <w:rFonts w:ascii="Cambria" w:hAnsi="Cambria" w:cs="Cambria"/>
          <w:sz w:val="22"/>
          <w:szCs w:val="22"/>
        </w:rPr>
        <w:t xml:space="preserve">.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Kosztorys powinien zawierać co najmniej następujące elementy: stronę tytułową, charakterystykę, tabele elementów scalonych, kosztorys szczegółowy, zestawienie robocizny, materiałów i sprzętu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Wykonania przedmiaru robót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>Przedmiar zostanie przekazany Zamawiającemu w ilości 1 egz. w wersji papierowej oraz w wersji pdf i edytowalnej *.</w:t>
      </w:r>
      <w:proofErr w:type="spellStart"/>
      <w:r>
        <w:rPr>
          <w:rFonts w:ascii="Cambria" w:hAnsi="Cambria" w:cs="Cambria"/>
          <w:sz w:val="22"/>
          <w:szCs w:val="22"/>
        </w:rPr>
        <w:t>ath</w:t>
      </w:r>
      <w:proofErr w:type="spellEnd"/>
      <w:r>
        <w:rPr>
          <w:rFonts w:ascii="Cambria" w:hAnsi="Cambria" w:cs="Cambria"/>
          <w:sz w:val="22"/>
          <w:szCs w:val="22"/>
        </w:rPr>
        <w:t xml:space="preserve"> Przedmiar powinien zawierać co najmniej następujące elementy: stronę tytułową , charakterystykę, tabele elementów scalonych, zestawienie robocizny, materiałów i sprzętu. 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Sporządzenia specyfikacji technicznej wykonania i odbioru robót. </w:t>
      </w:r>
    </w:p>
    <w:p w:rsidR="00F137FE" w:rsidRDefault="00F137FE" w:rsidP="009C4D03">
      <w:pPr>
        <w:pStyle w:val="Default"/>
        <w:spacing w:line="276" w:lineRule="auto"/>
        <w:ind w:left="99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Specyfikacja techniczna wykonania i odbioru robót zostanie przekazana Zamawiającemu w ilości 3 egz. w wersji papierowej oraz w wersji pdf i edytowalnej *.</w:t>
      </w:r>
      <w:proofErr w:type="spellStart"/>
      <w:r>
        <w:rPr>
          <w:rFonts w:ascii="Cambria" w:hAnsi="Cambria" w:cs="Cambria"/>
          <w:sz w:val="22"/>
          <w:szCs w:val="22"/>
        </w:rPr>
        <w:t>doc</w:t>
      </w:r>
      <w:proofErr w:type="spellEnd"/>
      <w:r>
        <w:rPr>
          <w:rFonts w:ascii="Cambria" w:hAnsi="Cambria" w:cs="Cambria"/>
          <w:sz w:val="22"/>
          <w:szCs w:val="22"/>
        </w:rPr>
        <w:t xml:space="preserve"> 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Uzyskania uzgodnień niezbędnych do uzyskania decyzji pozwolenia na budowę</w:t>
      </w:r>
      <w:r w:rsidR="00327E3D">
        <w:rPr>
          <w:rFonts w:ascii="Cambria" w:hAnsi="Cambria" w:cs="Cambria"/>
          <w:sz w:val="22"/>
          <w:szCs w:val="22"/>
        </w:rPr>
        <w:t xml:space="preserve">, w tym, jeżeli wymagane, </w:t>
      </w:r>
      <w:r w:rsidR="00327E3D" w:rsidRPr="001A0E22">
        <w:rPr>
          <w:rFonts w:ascii="Cambria" w:hAnsi="Cambria"/>
          <w:sz w:val="22"/>
          <w:szCs w:val="22"/>
        </w:rPr>
        <w:t>uzgodnienia dotyczące przepisów przeciwpożarowych</w:t>
      </w:r>
      <w:r w:rsidR="00327E3D">
        <w:rPr>
          <w:rFonts w:ascii="Cambria" w:hAnsi="Cambria"/>
          <w:sz w:val="22"/>
          <w:szCs w:val="22"/>
        </w:rPr>
        <w:t xml:space="preserve"> </w:t>
      </w:r>
      <w:r w:rsidR="00327E3D" w:rsidRPr="001A0E22">
        <w:rPr>
          <w:rFonts w:ascii="Cambria" w:hAnsi="Cambria"/>
          <w:sz w:val="22"/>
          <w:szCs w:val="22"/>
        </w:rPr>
        <w:t>raz uzgodnienia z Konserwatorem Zabytków</w:t>
      </w:r>
      <w:r>
        <w:rPr>
          <w:rFonts w:ascii="Cambria" w:hAnsi="Cambria" w:cs="Cambria"/>
          <w:sz w:val="22"/>
          <w:szCs w:val="22"/>
        </w:rPr>
        <w:t xml:space="preserve">. </w:t>
      </w:r>
    </w:p>
    <w:p w:rsidR="00F137FE" w:rsidRDefault="00F137FE" w:rsidP="009C4D03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Uzyskani</w:t>
      </w:r>
      <w:r w:rsidR="00AA1AB0">
        <w:rPr>
          <w:rFonts w:ascii="Cambria" w:hAnsi="Cambria" w:cs="Cambria"/>
          <w:sz w:val="22"/>
          <w:szCs w:val="22"/>
        </w:rPr>
        <w:t>a decyzji pozwolenia na budowę.</w:t>
      </w:r>
    </w:p>
    <w:p w:rsidR="00AA1AB0" w:rsidRDefault="00AA1AB0" w:rsidP="00AA1AB0">
      <w:pPr>
        <w:pStyle w:val="Default"/>
        <w:numPr>
          <w:ilvl w:val="0"/>
          <w:numId w:val="17"/>
        </w:numPr>
        <w:spacing w:line="276" w:lineRule="auto"/>
        <w:ind w:left="993" w:hanging="567"/>
        <w:jc w:val="both"/>
        <w:rPr>
          <w:rFonts w:ascii="Cambria" w:hAnsi="Cambria" w:cs="Cambria"/>
          <w:sz w:val="22"/>
          <w:szCs w:val="22"/>
        </w:rPr>
      </w:pPr>
      <w:r w:rsidRPr="00AA1AB0">
        <w:rPr>
          <w:rFonts w:ascii="Cambria" w:hAnsi="Cambria" w:cs="Cambria"/>
          <w:sz w:val="22"/>
          <w:szCs w:val="22"/>
        </w:rPr>
        <w:t>Wykonawca jest zobowiązany do realizacji zamówienia zgodnie Opinią Dolnośląskiego Wojewódzkiego Konserwatora Zabytków we Wrocławiu Delegatura w Legnicy.</w:t>
      </w:r>
      <w:r w:rsidRPr="00AA1AB0">
        <w:rPr>
          <w:rFonts w:ascii="Cambria" w:hAnsi="Cambria" w:cs="Cambria"/>
          <w:sz w:val="22"/>
          <w:szCs w:val="22"/>
        </w:rPr>
        <w:tab/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Zakres opracowania dokumentacji oraz wszelkich uzgodnień Wykonawca ustali z osobami upoważnionymi przez Zamawiającego, za co poniesie koszt uwzględniony w cenie oferty.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Forma projektu budowlanego powinna być zgodna z Rozporządzeniem Ministra Transportu, Budownictwa i Gospodarki Morskiej z dnia 25 kwietnia 2012 r. w sprawie szczegółowego zakresu i formy projektu budowlanego (</w:t>
      </w:r>
      <w:proofErr w:type="spellStart"/>
      <w:r>
        <w:rPr>
          <w:rFonts w:ascii="Cambria" w:hAnsi="Cambria" w:cs="Cambria"/>
          <w:sz w:val="22"/>
          <w:szCs w:val="22"/>
        </w:rPr>
        <w:t>t.j</w:t>
      </w:r>
      <w:proofErr w:type="spellEnd"/>
      <w:r>
        <w:rPr>
          <w:rFonts w:ascii="Cambria" w:hAnsi="Cambria" w:cs="Cambria"/>
          <w:sz w:val="22"/>
          <w:szCs w:val="22"/>
        </w:rPr>
        <w:t xml:space="preserve">. Dz.U. z 2018 r., poz. 1935).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Specyfikacje techniczne wykonania i odbioru robót, przedmiary robót i kosztorysy inwestorskie powinny być wykonane zgodnie z: </w:t>
      </w:r>
    </w:p>
    <w:p w:rsidR="00F137FE" w:rsidRDefault="00F137FE" w:rsidP="009C4D03">
      <w:pPr>
        <w:pStyle w:val="Default"/>
        <w:spacing w:after="46" w:line="276" w:lineRule="auto"/>
        <w:ind w:left="851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a) 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z późn. zmianami), </w:t>
      </w:r>
    </w:p>
    <w:p w:rsidR="00F137FE" w:rsidRDefault="00F137FE" w:rsidP="009C4D03">
      <w:pPr>
        <w:pStyle w:val="Default"/>
        <w:spacing w:after="46" w:line="276" w:lineRule="auto"/>
        <w:ind w:left="851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b) Rozporządzeniem Ministra Infrastruktury z dn. 10.05.2013 r. w sprawie szczegółowego zakresu i formy dokumentacji projektowej, specyfikacji technicznych wykonania i odbioru robót budowlanych oraz programu funkcjonalno- użytkowego (Dz.U. z 2013 r. , poz. 1129 z </w:t>
      </w:r>
      <w:proofErr w:type="spellStart"/>
      <w:r>
        <w:rPr>
          <w:rFonts w:ascii="Cambria" w:hAnsi="Cambria" w:cs="Cambria"/>
          <w:sz w:val="22"/>
          <w:szCs w:val="22"/>
        </w:rPr>
        <w:t>pózn</w:t>
      </w:r>
      <w:proofErr w:type="spellEnd"/>
      <w:r>
        <w:rPr>
          <w:rFonts w:ascii="Cambria" w:hAnsi="Cambria" w:cs="Cambria"/>
          <w:sz w:val="22"/>
          <w:szCs w:val="22"/>
        </w:rPr>
        <w:t xml:space="preserve">. zmianami).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 w ramach umowy zobowiązuje się do wykonywania przedmiotu umowy z należytą starannością, zgodnie z zasadami wiedzy technicznej z zachowaniem obowiązujących przepisów.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</w:t>
      </w:r>
      <w:r w:rsidR="00524ABF">
        <w:rPr>
          <w:rFonts w:ascii="Cambria" w:hAnsi="Cambria" w:cs="Cambria"/>
          <w:sz w:val="22"/>
          <w:szCs w:val="22"/>
        </w:rPr>
        <w:t>ącymi</w:t>
      </w:r>
      <w:r w:rsidR="00524ABF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tym względzie przepisami prawa.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dołączy do przedmiotu umowy wykaz opracowań i pisemne oświadczenie, że dokumentacja jest wykonana zgodnie z umową, obowiązującymi przepisami w tym techniczno-budowlanymi, PN-EN lub równoważnymi, zasadami wiedzy technicznej</w:t>
      </w:r>
      <w:r w:rsidR="00524ABF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i wydawana jest w stanie zupełnym ze względu na cel oznaczony w umowie. </w:t>
      </w:r>
    </w:p>
    <w:p w:rsidR="00F137FE" w:rsidRDefault="00F137FE" w:rsidP="009C4D03">
      <w:pPr>
        <w:pStyle w:val="Default"/>
        <w:numPr>
          <w:ilvl w:val="0"/>
          <w:numId w:val="1"/>
        </w:numPr>
        <w:spacing w:after="46" w:line="276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Wykaz opracowań i pisemne oświadczenie stanowią integralną część przekazywanej dokumentacji projektowej. </w:t>
      </w:r>
    </w:p>
    <w:p w:rsidR="00F137FE" w:rsidRDefault="00F137FE" w:rsidP="009C4D03">
      <w:pPr>
        <w:pStyle w:val="Default"/>
        <w:spacing w:line="276" w:lineRule="auto"/>
        <w:jc w:val="both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lastRenderedPageBreak/>
        <w:t>§ 2.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TERMIN REALIZACJI I ODBIÓR DOKUMENTACJI</w:t>
      </w:r>
    </w:p>
    <w:p w:rsidR="007B6BFF" w:rsidRPr="008C20E8" w:rsidRDefault="007B6BFF" w:rsidP="009C4D03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Cambria" w:hAnsi="Cambria"/>
        </w:rPr>
      </w:pPr>
      <w:r w:rsidRPr="008C20E8">
        <w:rPr>
          <w:rFonts w:ascii="Cambria" w:hAnsi="Cambria"/>
        </w:rPr>
        <w:t>Ustala się następujące terminy wykonania usługi:</w:t>
      </w:r>
    </w:p>
    <w:p w:rsidR="007B6BFF" w:rsidRPr="008C20E8" w:rsidRDefault="007B6BFF" w:rsidP="009C4D03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- rozpoczęcie - </w:t>
      </w:r>
      <w:r w:rsidR="007F3898">
        <w:rPr>
          <w:rFonts w:ascii="Cambria" w:hAnsi="Cambria"/>
        </w:rPr>
        <w:t>…………</w:t>
      </w:r>
      <w:r>
        <w:rPr>
          <w:rFonts w:ascii="Cambria" w:hAnsi="Cambria"/>
        </w:rPr>
        <w:t>.</w:t>
      </w:r>
      <w:r w:rsidR="007F3898">
        <w:rPr>
          <w:rFonts w:ascii="Cambria" w:hAnsi="Cambria"/>
        </w:rPr>
        <w:t xml:space="preserve"> </w:t>
      </w:r>
      <w:r>
        <w:rPr>
          <w:rFonts w:ascii="Cambria" w:hAnsi="Cambria"/>
        </w:rPr>
        <w:t>20</w:t>
      </w:r>
      <w:r w:rsidR="00327E3D">
        <w:rPr>
          <w:rFonts w:ascii="Cambria" w:hAnsi="Cambria"/>
        </w:rPr>
        <w:t>2</w:t>
      </w:r>
      <w:r w:rsidR="00AA1AB0">
        <w:rPr>
          <w:rFonts w:ascii="Cambria" w:hAnsi="Cambria"/>
        </w:rPr>
        <w:t>2</w:t>
      </w:r>
      <w:r>
        <w:rPr>
          <w:rFonts w:ascii="Cambria" w:hAnsi="Cambria"/>
        </w:rPr>
        <w:t xml:space="preserve"> r.</w:t>
      </w:r>
    </w:p>
    <w:p w:rsidR="007B6BFF" w:rsidRDefault="007B6BFF" w:rsidP="009C4D03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- zakończenie - </w:t>
      </w:r>
      <w:r w:rsidR="007F3898">
        <w:rPr>
          <w:rFonts w:ascii="Cambria" w:hAnsi="Cambria"/>
        </w:rPr>
        <w:t>…………….</w:t>
      </w:r>
      <w:r>
        <w:rPr>
          <w:rFonts w:ascii="Cambria" w:hAnsi="Cambria"/>
        </w:rPr>
        <w:t>.</w:t>
      </w:r>
      <w:r w:rsidR="007F3898">
        <w:rPr>
          <w:rFonts w:ascii="Cambria" w:hAnsi="Cambria"/>
        </w:rPr>
        <w:t xml:space="preserve"> </w:t>
      </w:r>
      <w:r>
        <w:rPr>
          <w:rFonts w:ascii="Cambria" w:hAnsi="Cambria"/>
        </w:rPr>
        <w:t>20</w:t>
      </w:r>
      <w:r w:rsidR="00B0234A">
        <w:rPr>
          <w:rFonts w:ascii="Cambria" w:hAnsi="Cambria"/>
        </w:rPr>
        <w:t>2</w:t>
      </w:r>
      <w:r w:rsidR="00AA1AB0">
        <w:rPr>
          <w:rFonts w:ascii="Cambria" w:hAnsi="Cambria"/>
        </w:rPr>
        <w:t>2</w:t>
      </w:r>
      <w:r>
        <w:rPr>
          <w:rFonts w:ascii="Cambria" w:hAnsi="Cambria"/>
        </w:rPr>
        <w:t xml:space="preserve"> r.</w:t>
      </w:r>
    </w:p>
    <w:p w:rsidR="007B6BFF" w:rsidRDefault="007B6BFF" w:rsidP="009C4D03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Cambria" w:hAnsi="Cambria"/>
        </w:rPr>
      </w:pPr>
      <w:r w:rsidRPr="008C20E8">
        <w:rPr>
          <w:rFonts w:ascii="Cambria" w:hAnsi="Cambria"/>
        </w:rPr>
        <w:t>Strony dokonają końcowego odbioru dokumentacji po wykonaniu zleconych prac.</w:t>
      </w:r>
    </w:p>
    <w:p w:rsidR="007B6BFF" w:rsidRDefault="007B6BFF" w:rsidP="009C4D03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535FD4">
        <w:rPr>
          <w:rFonts w:ascii="Cambria" w:hAnsi="Cambria"/>
        </w:rPr>
        <w:t>Odbiór przedmiotu umowy przez Zamawiającego, o którym mowa w § 1 nastąpi  w ciągu 1</w:t>
      </w:r>
      <w:r>
        <w:rPr>
          <w:rFonts w:ascii="Cambria" w:hAnsi="Cambria"/>
        </w:rPr>
        <w:t>4</w:t>
      </w:r>
      <w:r w:rsidRPr="00535FD4">
        <w:rPr>
          <w:rFonts w:ascii="Cambria" w:hAnsi="Cambria"/>
        </w:rPr>
        <w:t xml:space="preserve"> dni od daty przekazania kompletnej dokumentacji. Ewentualne uwagi (błędy lub braki) wniesione w trakcie odbioru przez Zamawiającego zostaną przez Wykonawcę usunięte </w:t>
      </w:r>
      <w:r>
        <w:rPr>
          <w:rFonts w:ascii="Cambria" w:hAnsi="Cambria"/>
        </w:rPr>
        <w:br/>
      </w:r>
      <w:r w:rsidRPr="00535FD4">
        <w:rPr>
          <w:rFonts w:ascii="Cambria" w:hAnsi="Cambria"/>
        </w:rPr>
        <w:t xml:space="preserve">w terminie 10 dni od </w:t>
      </w:r>
      <w:r>
        <w:rPr>
          <w:rFonts w:ascii="Cambria" w:hAnsi="Cambria"/>
        </w:rPr>
        <w:t>daty pisemnego zgłoszenia uwag, bez naliczania kar umownych.</w:t>
      </w:r>
    </w:p>
    <w:p w:rsidR="007B6BFF" w:rsidRPr="0070187C" w:rsidRDefault="007B6BFF" w:rsidP="009C4D03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70187C">
        <w:rPr>
          <w:rFonts w:ascii="Cambria" w:hAnsi="Cambria"/>
        </w:rPr>
        <w:t xml:space="preserve">Jeżeli </w:t>
      </w:r>
      <w:r>
        <w:rPr>
          <w:rFonts w:ascii="Cambria" w:hAnsi="Cambria"/>
        </w:rPr>
        <w:t xml:space="preserve">po wskazanym w ust. 3 terminie 10 dni Zamawiający nie otrzyma kompletnej, prawidłowej dokumentacji (bez wad i braków), </w:t>
      </w:r>
      <w:r w:rsidRPr="0070187C">
        <w:rPr>
          <w:rFonts w:ascii="Cambria" w:hAnsi="Cambria"/>
        </w:rPr>
        <w:t xml:space="preserve">to </w:t>
      </w:r>
      <w:r>
        <w:rPr>
          <w:rFonts w:ascii="Cambria" w:hAnsi="Cambria"/>
        </w:rPr>
        <w:t xml:space="preserve">wówczas </w:t>
      </w:r>
      <w:r w:rsidRPr="0070187C">
        <w:rPr>
          <w:rFonts w:ascii="Cambria" w:hAnsi="Cambria"/>
        </w:rPr>
        <w:t xml:space="preserve">przysługują </w:t>
      </w:r>
      <w:r>
        <w:rPr>
          <w:rFonts w:ascii="Cambria" w:hAnsi="Cambria"/>
        </w:rPr>
        <w:t>mu</w:t>
      </w:r>
      <w:r w:rsidRPr="0070187C">
        <w:rPr>
          <w:rFonts w:ascii="Cambria" w:hAnsi="Cambria"/>
        </w:rPr>
        <w:t xml:space="preserve"> następujące uprawnienia:</w:t>
      </w:r>
    </w:p>
    <w:p w:rsidR="007B6BFF" w:rsidRPr="0070187C" w:rsidRDefault="007B6BFF" w:rsidP="009C4D0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Pr="0070187C">
        <w:rPr>
          <w:rFonts w:ascii="Cambria" w:hAnsi="Cambria"/>
        </w:rPr>
        <w:t xml:space="preserve">.1. </w:t>
      </w:r>
      <w:r w:rsidRPr="0070187C">
        <w:rPr>
          <w:rFonts w:ascii="Cambria" w:hAnsi="Cambria"/>
        </w:rPr>
        <w:tab/>
        <w:t>Jeżeli wady</w:t>
      </w:r>
      <w:r>
        <w:rPr>
          <w:rFonts w:ascii="Cambria" w:hAnsi="Cambria"/>
        </w:rPr>
        <w:t xml:space="preserve"> nadal</w:t>
      </w:r>
      <w:r w:rsidRPr="0070187C">
        <w:rPr>
          <w:rFonts w:ascii="Cambria" w:hAnsi="Cambria"/>
        </w:rPr>
        <w:t xml:space="preserve"> nadają się do usunięcia,</w:t>
      </w:r>
      <w:r>
        <w:rPr>
          <w:rFonts w:ascii="Cambria" w:hAnsi="Cambria"/>
        </w:rPr>
        <w:t xml:space="preserve"> </w:t>
      </w:r>
      <w:r w:rsidRPr="0070187C">
        <w:rPr>
          <w:rFonts w:ascii="Cambria" w:hAnsi="Cambria"/>
        </w:rPr>
        <w:t>Zamawiający m</w:t>
      </w:r>
      <w:r>
        <w:rPr>
          <w:rFonts w:ascii="Cambria" w:hAnsi="Cambria"/>
        </w:rPr>
        <w:t xml:space="preserve">oże odmówić odbioru do czasu </w:t>
      </w:r>
      <w:r>
        <w:rPr>
          <w:rFonts w:ascii="Cambria" w:hAnsi="Cambria"/>
        </w:rPr>
        <w:tab/>
      </w:r>
      <w:r w:rsidRPr="0070187C">
        <w:rPr>
          <w:rFonts w:ascii="Cambria" w:hAnsi="Cambria"/>
        </w:rPr>
        <w:t>usunięcia wad i naliczyć kary umowne lub zlecić</w:t>
      </w:r>
      <w:r>
        <w:rPr>
          <w:rFonts w:ascii="Cambria" w:hAnsi="Cambria"/>
        </w:rPr>
        <w:t xml:space="preserve"> wykonanie zastępcze osobie </w:t>
      </w:r>
      <w:r>
        <w:rPr>
          <w:rFonts w:ascii="Cambria" w:hAnsi="Cambria"/>
        </w:rPr>
        <w:br/>
      </w:r>
      <w:r>
        <w:rPr>
          <w:rFonts w:ascii="Cambria" w:hAnsi="Cambria"/>
        </w:rPr>
        <w:tab/>
      </w:r>
      <w:r w:rsidRPr="0070187C">
        <w:rPr>
          <w:rFonts w:ascii="Cambria" w:hAnsi="Cambria"/>
        </w:rPr>
        <w:t>trzeciej,</w:t>
      </w:r>
    </w:p>
    <w:p w:rsidR="007B6BFF" w:rsidRDefault="007B6BFF" w:rsidP="009C4D0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Pr="0070187C">
        <w:rPr>
          <w:rFonts w:ascii="Cambria" w:hAnsi="Cambria"/>
        </w:rPr>
        <w:t>.2.</w:t>
      </w:r>
      <w:r w:rsidRPr="0070187C">
        <w:rPr>
          <w:rFonts w:ascii="Cambria" w:hAnsi="Cambria"/>
        </w:rPr>
        <w:tab/>
        <w:t>Jeżeli wady nie nadają się do usunięcia, Zamawiający może:</w:t>
      </w:r>
    </w:p>
    <w:p w:rsidR="007B6BFF" w:rsidRPr="0070187C" w:rsidRDefault="007B6BFF" w:rsidP="009C4D03">
      <w:pPr>
        <w:numPr>
          <w:ilvl w:val="0"/>
          <w:numId w:val="4"/>
        </w:numPr>
        <w:spacing w:after="0" w:line="276" w:lineRule="auto"/>
        <w:jc w:val="both"/>
        <w:rPr>
          <w:rFonts w:ascii="Cambria" w:hAnsi="Cambria"/>
        </w:rPr>
      </w:pPr>
      <w:r w:rsidRPr="0070187C">
        <w:rPr>
          <w:rFonts w:ascii="Cambria" w:hAnsi="Cambria"/>
          <w:bCs/>
        </w:rPr>
        <w:t>zażądać ponownego wykonania prac,</w:t>
      </w:r>
    </w:p>
    <w:p w:rsidR="007B6BFF" w:rsidRPr="0070187C" w:rsidRDefault="007B6BFF" w:rsidP="009C4D03">
      <w:pPr>
        <w:numPr>
          <w:ilvl w:val="0"/>
          <w:numId w:val="4"/>
        </w:numPr>
        <w:spacing w:after="0" w:line="276" w:lineRule="auto"/>
        <w:jc w:val="both"/>
        <w:rPr>
          <w:rFonts w:ascii="Cambria" w:hAnsi="Cambria"/>
          <w:bCs/>
        </w:rPr>
      </w:pPr>
      <w:r w:rsidRPr="0070187C">
        <w:rPr>
          <w:rFonts w:ascii="Cambria" w:hAnsi="Cambria"/>
          <w:bCs/>
        </w:rPr>
        <w:t>odstąpić od umowy i zażądać kary w podwójnej wysokości określonej w §7 ust. 2 pkt. 2.2.</w:t>
      </w:r>
    </w:p>
    <w:p w:rsidR="007B6BFF" w:rsidRDefault="007B6BFF" w:rsidP="009C4D03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535FD4">
        <w:rPr>
          <w:rFonts w:ascii="Cambria" w:hAnsi="Cambria"/>
        </w:rPr>
        <w:t>Dokumentem potwierdzającym  przejęcie  przez  Zamawiającego wykonanego przedmiotu   umowy jest protokół zdawczo-odbiorczy podpisany przez obie strony.</w:t>
      </w:r>
    </w:p>
    <w:p w:rsidR="007B6BFF" w:rsidRPr="00535FD4" w:rsidRDefault="007B6BFF" w:rsidP="009C4D03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535FD4">
        <w:rPr>
          <w:rFonts w:ascii="Cambria" w:hAnsi="Cambria"/>
        </w:rPr>
        <w:t xml:space="preserve">Podpisanie  protokołu  zdawczo – odbiorczego  nastąpi </w:t>
      </w:r>
      <w:r>
        <w:rPr>
          <w:rFonts w:ascii="Cambria" w:hAnsi="Cambria"/>
        </w:rPr>
        <w:t xml:space="preserve">w terminie 10 dni </w:t>
      </w:r>
      <w:r w:rsidRPr="00535FD4">
        <w:rPr>
          <w:rFonts w:ascii="Cambria" w:hAnsi="Cambria"/>
        </w:rPr>
        <w:t xml:space="preserve">po </w:t>
      </w:r>
      <w:r>
        <w:rPr>
          <w:rFonts w:ascii="Cambria" w:hAnsi="Cambria"/>
        </w:rPr>
        <w:t xml:space="preserve">dostarczeniu przez Wykonawcę poprawionej dokumentacji, po ostatecznym </w:t>
      </w:r>
      <w:r w:rsidRPr="00535FD4">
        <w:rPr>
          <w:rFonts w:ascii="Cambria" w:hAnsi="Cambria"/>
        </w:rPr>
        <w:t xml:space="preserve">sprawdzeniu przedmiotu umowy  przez </w:t>
      </w:r>
      <w:r>
        <w:rPr>
          <w:rFonts w:ascii="Cambria" w:hAnsi="Cambria"/>
        </w:rPr>
        <w:t>osoby upoważnione ze strony Zamawiającego</w:t>
      </w:r>
      <w:r w:rsidRPr="00535FD4">
        <w:rPr>
          <w:rFonts w:ascii="Cambria" w:hAnsi="Cambria"/>
        </w:rPr>
        <w:t>.</w:t>
      </w:r>
    </w:p>
    <w:p w:rsidR="007B6BFF" w:rsidRDefault="007B6BFF" w:rsidP="009C4D03">
      <w:pPr>
        <w:pStyle w:val="Default"/>
        <w:spacing w:line="276" w:lineRule="auto"/>
        <w:rPr>
          <w:rFonts w:ascii="Cambria" w:hAnsi="Cambria" w:cs="Cambria"/>
          <w:b/>
          <w:bCs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3.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WARTOŚĆ I ROZLICZENIE USŁUGI</w:t>
      </w:r>
    </w:p>
    <w:p w:rsidR="00F137FE" w:rsidRDefault="00F137FE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1. </w:t>
      </w:r>
      <w:r w:rsidR="007B6BFF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Za wykonanie przedmiotu umowy określonego w §1 niniejszej umowy Wykonawca otrzyma jednorazowe wynagrodzenie w wysokości: </w:t>
      </w:r>
    </w:p>
    <w:p w:rsidR="00F137FE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Cena netto: </w:t>
      </w:r>
      <w:r w:rsidR="007F3898">
        <w:rPr>
          <w:rFonts w:ascii="Cambria" w:hAnsi="Cambria" w:cs="Cambria"/>
          <w:sz w:val="22"/>
          <w:szCs w:val="22"/>
        </w:rPr>
        <w:t>……………….</w:t>
      </w:r>
      <w:r w:rsidR="007B6BFF">
        <w:rPr>
          <w:rFonts w:ascii="Cambria" w:hAnsi="Cambria" w:cs="Cambria"/>
          <w:sz w:val="22"/>
          <w:szCs w:val="22"/>
        </w:rPr>
        <w:t xml:space="preserve"> zł</w:t>
      </w:r>
      <w:r>
        <w:rPr>
          <w:rFonts w:ascii="Cambria" w:hAnsi="Cambria" w:cs="Cambria"/>
          <w:sz w:val="22"/>
          <w:szCs w:val="22"/>
        </w:rPr>
        <w:t xml:space="preserve"> + </w:t>
      </w:r>
      <w:r w:rsidR="007F3898">
        <w:rPr>
          <w:rFonts w:ascii="Cambria" w:hAnsi="Cambria" w:cs="Cambria"/>
          <w:sz w:val="22"/>
          <w:szCs w:val="22"/>
        </w:rPr>
        <w:t>………………..</w:t>
      </w:r>
      <w:r>
        <w:rPr>
          <w:rFonts w:ascii="Cambria" w:hAnsi="Cambria" w:cs="Cambria"/>
          <w:sz w:val="22"/>
          <w:szCs w:val="22"/>
        </w:rPr>
        <w:t xml:space="preserve"> zł (VAT 23%) = </w:t>
      </w:r>
      <w:r w:rsidR="007F3898">
        <w:rPr>
          <w:rFonts w:ascii="Cambria" w:hAnsi="Cambria" w:cs="Cambria"/>
          <w:b/>
          <w:sz w:val="22"/>
          <w:szCs w:val="22"/>
        </w:rPr>
        <w:t>…………………</w:t>
      </w:r>
      <w:r w:rsidR="007B6BFF" w:rsidRPr="007B6BFF">
        <w:rPr>
          <w:rFonts w:ascii="Cambria" w:hAnsi="Cambria" w:cs="Cambria"/>
          <w:b/>
          <w:sz w:val="22"/>
          <w:szCs w:val="22"/>
        </w:rPr>
        <w:t xml:space="preserve"> </w:t>
      </w:r>
      <w:r w:rsidRPr="007B6BFF">
        <w:rPr>
          <w:rFonts w:ascii="Cambria" w:hAnsi="Cambria" w:cs="Cambria"/>
          <w:b/>
          <w:sz w:val="22"/>
          <w:szCs w:val="22"/>
        </w:rPr>
        <w:t>zł brutto</w:t>
      </w:r>
      <w:r>
        <w:rPr>
          <w:rFonts w:ascii="Cambria" w:hAnsi="Cambria" w:cs="Cambria"/>
          <w:sz w:val="22"/>
          <w:szCs w:val="22"/>
        </w:rPr>
        <w:t xml:space="preserve"> </w:t>
      </w:r>
    </w:p>
    <w:p w:rsidR="007B6BFF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słownie brutto: </w:t>
      </w:r>
      <w:r w:rsidR="007F3898">
        <w:rPr>
          <w:rFonts w:ascii="Cambria" w:hAnsi="Cambria" w:cs="Cambria"/>
          <w:sz w:val="22"/>
          <w:szCs w:val="22"/>
        </w:rPr>
        <w:t xml:space="preserve">……………………………………. </w:t>
      </w:r>
      <w:r w:rsidR="007B6BFF">
        <w:rPr>
          <w:rFonts w:ascii="Cambria" w:hAnsi="Cambria" w:cs="Cambria"/>
          <w:sz w:val="22"/>
          <w:szCs w:val="22"/>
        </w:rPr>
        <w:t xml:space="preserve">złotych </w:t>
      </w:r>
      <w:r w:rsidR="007F3898">
        <w:rPr>
          <w:rFonts w:ascii="Cambria" w:hAnsi="Cambria" w:cs="Cambria"/>
          <w:sz w:val="22"/>
          <w:szCs w:val="22"/>
        </w:rPr>
        <w:t>…..</w:t>
      </w:r>
      <w:r w:rsidR="007B6BFF">
        <w:rPr>
          <w:rFonts w:ascii="Cambria" w:hAnsi="Cambria" w:cs="Cambria"/>
          <w:sz w:val="22"/>
          <w:szCs w:val="22"/>
        </w:rPr>
        <w:t>/100,</w:t>
      </w:r>
    </w:p>
    <w:p w:rsidR="00AA1AB0" w:rsidRDefault="00F137FE" w:rsidP="00AA1AB0">
      <w:pPr>
        <w:spacing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hAnsi="Cambria" w:cs="Cambria"/>
        </w:rPr>
        <w:t xml:space="preserve">2. </w:t>
      </w:r>
      <w:r w:rsidR="007B6BFF">
        <w:rPr>
          <w:rFonts w:ascii="Cambria" w:hAnsi="Cambria" w:cs="Cambria"/>
        </w:rPr>
        <w:tab/>
      </w:r>
      <w:r>
        <w:rPr>
          <w:rFonts w:ascii="Cambria" w:hAnsi="Cambria" w:cs="Cambria"/>
        </w:rPr>
        <w:t xml:space="preserve">Środki finansowe – środki zgromadzone </w:t>
      </w:r>
      <w:r w:rsidR="00524ABF">
        <w:rPr>
          <w:rFonts w:ascii="Cambria" w:hAnsi="Cambria" w:cs="Cambria"/>
        </w:rPr>
        <w:t>n</w:t>
      </w:r>
      <w:r>
        <w:rPr>
          <w:rFonts w:ascii="Cambria" w:hAnsi="Cambria" w:cs="Cambria"/>
        </w:rPr>
        <w:t xml:space="preserve">a rachunku funduszu remontowego Wspólnoty Mieszkaniowej </w:t>
      </w:r>
      <w:r w:rsidR="00AA1AB0" w:rsidRPr="00AA1AB0">
        <w:rPr>
          <w:rFonts w:ascii="Cambria" w:eastAsia="Times New Roman" w:hAnsi="Cambria" w:cs="Times New Roman"/>
          <w:lang w:eastAsia="pl-PL"/>
        </w:rPr>
        <w:t>przy ul. Wały Bolesława Chrobrego 6 w Głogowie, zgodnie z Uchwałą nr 6/2022 z dnia 11.04.2022 r.</w:t>
      </w:r>
    </w:p>
    <w:p w:rsidR="00F137FE" w:rsidRDefault="00F137FE" w:rsidP="00AA1AB0">
      <w:pPr>
        <w:spacing w:line="276" w:lineRule="auto"/>
        <w:ind w:left="284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3. Wynagrodzenie Wykonawcy uwzględnia: </w:t>
      </w:r>
    </w:p>
    <w:p w:rsidR="00F137FE" w:rsidRDefault="00F137FE" w:rsidP="009C4D03">
      <w:pPr>
        <w:pStyle w:val="Default"/>
        <w:spacing w:line="276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a) wszelkie koszty przygotowania i realizacji ww. przedmiotu zamówienia w sposób zgodny z obowiązującymi przepisami budowlanymi, normami, zapisami umowy i wytycznymi Zamawiającego, </w:t>
      </w:r>
    </w:p>
    <w:p w:rsidR="00F137FE" w:rsidRDefault="00F137FE" w:rsidP="009C4D03">
      <w:pPr>
        <w:pStyle w:val="Default"/>
        <w:spacing w:line="276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b) wszelkie koszty uzgodnień, opinii, ekspertyz, uzgodnień z konserwatorem, opłat niezbędnych do poniesienia przez Wykonawcę w celu realizacji przedmiotu zamówienia. </w:t>
      </w:r>
    </w:p>
    <w:p w:rsidR="00F137FE" w:rsidRDefault="00F137FE" w:rsidP="009C4D03">
      <w:pPr>
        <w:pStyle w:val="Default"/>
        <w:spacing w:after="44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4. </w:t>
      </w:r>
      <w:r w:rsidR="007B6BFF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Podstawą do wystawienia faktury będzie pozytywny protokół zdawczo – odbiorczy podpisany przez Zamawiającego i wykonawcę zgodnie z § 2 niniejszej umowy. </w:t>
      </w:r>
    </w:p>
    <w:p w:rsidR="00F137FE" w:rsidRDefault="00F137FE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 xml:space="preserve">5. </w:t>
      </w:r>
      <w:r w:rsidR="007B6BFF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Wynagrodzenie za wykonane </w:t>
      </w:r>
      <w:r w:rsidR="00327E3D">
        <w:rPr>
          <w:rFonts w:ascii="Cambria" w:hAnsi="Cambria" w:cs="Cambria"/>
          <w:sz w:val="22"/>
          <w:szCs w:val="22"/>
        </w:rPr>
        <w:t>prace</w:t>
      </w:r>
      <w:r>
        <w:rPr>
          <w:rFonts w:ascii="Cambria" w:hAnsi="Cambria" w:cs="Cambria"/>
          <w:sz w:val="22"/>
          <w:szCs w:val="22"/>
        </w:rPr>
        <w:t xml:space="preserve"> będzie uiszczone przelewem z rachunku bankowego Zamawiającego na rachunek bankowy Wykonawcy </w:t>
      </w:r>
      <w:r w:rsidR="00327E3D">
        <w:rPr>
          <w:rFonts w:ascii="Cambria" w:hAnsi="Cambria" w:cs="Cambria"/>
          <w:sz w:val="22"/>
          <w:szCs w:val="22"/>
        </w:rPr>
        <w:t>nr  …………………………………………………………</w:t>
      </w:r>
      <w:r w:rsidR="00AA1AB0">
        <w:rPr>
          <w:rFonts w:ascii="Cambria" w:hAnsi="Cambria" w:cs="Cambria"/>
          <w:sz w:val="22"/>
          <w:szCs w:val="22"/>
        </w:rPr>
        <w:t xml:space="preserve">, w terminie </w:t>
      </w:r>
      <w:r>
        <w:rPr>
          <w:rFonts w:ascii="Cambria" w:hAnsi="Cambria" w:cs="Cambria"/>
          <w:sz w:val="22"/>
          <w:szCs w:val="22"/>
        </w:rPr>
        <w:t>1</w:t>
      </w:r>
      <w:r w:rsidR="00AA1AB0">
        <w:rPr>
          <w:rFonts w:ascii="Cambria" w:hAnsi="Cambria" w:cs="Cambria"/>
          <w:sz w:val="22"/>
          <w:szCs w:val="22"/>
        </w:rPr>
        <w:t>4</w:t>
      </w:r>
      <w:r>
        <w:rPr>
          <w:rFonts w:ascii="Cambria" w:hAnsi="Cambria" w:cs="Cambria"/>
          <w:sz w:val="22"/>
          <w:szCs w:val="22"/>
        </w:rPr>
        <w:t xml:space="preserve"> dni od daty złożenia prawidłowo wystawionej faktury po wykonaniu zleconych prac i dokonaniu odbioru końcowego robót. </w:t>
      </w:r>
      <w:r>
        <w:rPr>
          <w:rFonts w:ascii="Cambria" w:hAnsi="Cambria" w:cs="Cambria"/>
          <w:b/>
          <w:bCs/>
          <w:sz w:val="22"/>
          <w:szCs w:val="22"/>
        </w:rPr>
        <w:t xml:space="preserve">Wystawioną fakturę należy dostarczyć wraz z bezusterkowym protokołem odbioru </w:t>
      </w:r>
      <w:r w:rsidR="00327E3D">
        <w:rPr>
          <w:rFonts w:ascii="Cambria" w:hAnsi="Cambria" w:cs="Cambria"/>
          <w:b/>
          <w:bCs/>
          <w:sz w:val="22"/>
          <w:szCs w:val="22"/>
        </w:rPr>
        <w:t>dokumentacji</w:t>
      </w:r>
      <w:r>
        <w:rPr>
          <w:rFonts w:ascii="Cambria" w:hAnsi="Cambria" w:cs="Cambria"/>
          <w:b/>
          <w:bCs/>
          <w:sz w:val="22"/>
          <w:szCs w:val="22"/>
        </w:rPr>
        <w:t>. Brak protokołu pod fakturą VAT skutkować będzie odesłaniem faktury bez księgowania</w:t>
      </w:r>
      <w:r w:rsidR="00327E3D">
        <w:rPr>
          <w:rFonts w:ascii="Cambria" w:hAnsi="Cambria" w:cs="Cambria"/>
          <w:sz w:val="22"/>
          <w:szCs w:val="22"/>
        </w:rPr>
        <w:t>.</w:t>
      </w:r>
    </w:p>
    <w:p w:rsidR="00327E3D" w:rsidRPr="00BB2C38" w:rsidRDefault="00327E3D" w:rsidP="009C4D03">
      <w:pPr>
        <w:pStyle w:val="Default"/>
        <w:numPr>
          <w:ilvl w:val="0"/>
          <w:numId w:val="21"/>
        </w:numPr>
        <w:spacing w:line="276" w:lineRule="auto"/>
        <w:ind w:left="284" w:hanging="284"/>
        <w:rPr>
          <w:rFonts w:ascii="Cambria" w:hAnsi="Cambria" w:cs="Cambria"/>
          <w:sz w:val="22"/>
          <w:szCs w:val="22"/>
        </w:rPr>
      </w:pPr>
      <w:r w:rsidRPr="00BB2C38">
        <w:rPr>
          <w:rFonts w:ascii="Cambria" w:hAnsi="Cambria" w:cs="Cambria"/>
          <w:sz w:val="22"/>
          <w:szCs w:val="22"/>
        </w:rPr>
        <w:t>Wprowadza się następujące zasady dotyczące płatności wynagrodzenia należnego dla Wykonawcy z tytułu realizacji umowy z zastosowaniem mechanizmu podzielonej płatności:</w:t>
      </w:r>
    </w:p>
    <w:p w:rsidR="00327E3D" w:rsidRPr="00BB2C38" w:rsidRDefault="00327E3D" w:rsidP="009C4D03">
      <w:pPr>
        <w:pStyle w:val="Default"/>
        <w:numPr>
          <w:ilvl w:val="0"/>
          <w:numId w:val="20"/>
        </w:numPr>
        <w:spacing w:line="276" w:lineRule="auto"/>
        <w:ind w:left="851" w:hanging="491"/>
        <w:rPr>
          <w:rFonts w:ascii="Cambria" w:hAnsi="Cambria" w:cs="Cambria"/>
          <w:bCs/>
          <w:sz w:val="22"/>
          <w:szCs w:val="22"/>
        </w:rPr>
      </w:pPr>
      <w:r w:rsidRPr="00BB2C38">
        <w:rPr>
          <w:rFonts w:ascii="Cambria" w:hAnsi="Cambria" w:cs="Cambria"/>
          <w:bCs/>
          <w:sz w:val="22"/>
          <w:szCs w:val="22"/>
        </w:rPr>
        <w:t>Zamawiający zastrzega sobie prawo rozliczenia płatności wynikających z umowy za pośrednictwem metody podzielonej płatności (</w:t>
      </w:r>
      <w:proofErr w:type="spellStart"/>
      <w:r w:rsidRPr="00BB2C38">
        <w:rPr>
          <w:rFonts w:ascii="Cambria" w:hAnsi="Cambria" w:cs="Cambria"/>
          <w:bCs/>
          <w:sz w:val="22"/>
          <w:szCs w:val="22"/>
        </w:rPr>
        <w:t>split</w:t>
      </w:r>
      <w:proofErr w:type="spellEnd"/>
      <w:r w:rsidRPr="00BB2C38">
        <w:rPr>
          <w:rFonts w:ascii="Cambria" w:hAnsi="Cambria" w:cs="Cambria"/>
          <w:bCs/>
          <w:sz w:val="22"/>
          <w:szCs w:val="22"/>
        </w:rPr>
        <w:t xml:space="preserve"> </w:t>
      </w:r>
      <w:proofErr w:type="spellStart"/>
      <w:r w:rsidRPr="00BB2C38">
        <w:rPr>
          <w:rFonts w:ascii="Cambria" w:hAnsi="Cambria" w:cs="Cambria"/>
          <w:bCs/>
          <w:sz w:val="22"/>
          <w:szCs w:val="22"/>
        </w:rPr>
        <w:t>payment</w:t>
      </w:r>
      <w:proofErr w:type="spellEnd"/>
      <w:r w:rsidRPr="00BB2C38">
        <w:rPr>
          <w:rFonts w:ascii="Cambria" w:hAnsi="Cambria" w:cs="Cambria"/>
          <w:bCs/>
          <w:sz w:val="22"/>
          <w:szCs w:val="22"/>
        </w:rPr>
        <w:t>) przewidzianego w przepisach ustawy o podatku od towarów i usług.</w:t>
      </w:r>
    </w:p>
    <w:p w:rsidR="00327E3D" w:rsidRPr="00BB2C38" w:rsidRDefault="00327E3D" w:rsidP="009C4D03">
      <w:pPr>
        <w:pStyle w:val="Default"/>
        <w:numPr>
          <w:ilvl w:val="0"/>
          <w:numId w:val="20"/>
        </w:numPr>
        <w:spacing w:line="276" w:lineRule="auto"/>
        <w:ind w:left="851" w:hanging="491"/>
        <w:rPr>
          <w:rFonts w:ascii="Cambria" w:hAnsi="Cambria" w:cs="Cambria"/>
          <w:bCs/>
          <w:sz w:val="22"/>
          <w:szCs w:val="22"/>
        </w:rPr>
      </w:pPr>
      <w:r w:rsidRPr="00BB2C38">
        <w:rPr>
          <w:rFonts w:ascii="Cambria" w:hAnsi="Cambria" w:cs="Cambria"/>
          <w:bCs/>
          <w:sz w:val="22"/>
          <w:szCs w:val="22"/>
        </w:rPr>
        <w:t>Wykonawca oświadcza, że rachunek bankowy wskazany w umowie:</w:t>
      </w:r>
    </w:p>
    <w:p w:rsidR="00327E3D" w:rsidRPr="00BB2C38" w:rsidRDefault="00327E3D" w:rsidP="009C4D03">
      <w:pPr>
        <w:pStyle w:val="Default"/>
        <w:numPr>
          <w:ilvl w:val="0"/>
          <w:numId w:val="19"/>
        </w:numPr>
        <w:spacing w:line="276" w:lineRule="auto"/>
        <w:ind w:left="1418" w:hanging="567"/>
        <w:rPr>
          <w:rFonts w:ascii="Cambria" w:hAnsi="Cambria" w:cs="Cambria"/>
          <w:bCs/>
          <w:sz w:val="22"/>
          <w:szCs w:val="22"/>
        </w:rPr>
      </w:pPr>
      <w:r w:rsidRPr="00BB2C38">
        <w:rPr>
          <w:rFonts w:ascii="Cambria" w:hAnsi="Cambria" w:cs="Cambria"/>
          <w:bCs/>
          <w:sz w:val="22"/>
          <w:szCs w:val="22"/>
        </w:rPr>
        <w:t>jest rachunkiem umożliwiającym płatność w ramach mechanizmu podzielonej płatności, o którym mowa powyżej,</w:t>
      </w:r>
    </w:p>
    <w:p w:rsidR="00327E3D" w:rsidRPr="00BB2C38" w:rsidRDefault="00327E3D" w:rsidP="009C4D03">
      <w:pPr>
        <w:pStyle w:val="Default"/>
        <w:numPr>
          <w:ilvl w:val="0"/>
          <w:numId w:val="19"/>
        </w:numPr>
        <w:spacing w:line="276" w:lineRule="auto"/>
        <w:ind w:left="1418" w:hanging="567"/>
        <w:rPr>
          <w:rFonts w:ascii="Cambria" w:hAnsi="Cambria" w:cs="Cambria"/>
          <w:bCs/>
          <w:sz w:val="22"/>
          <w:szCs w:val="22"/>
        </w:rPr>
      </w:pPr>
      <w:r w:rsidRPr="00BB2C38">
        <w:rPr>
          <w:rFonts w:ascii="Cambria" w:hAnsi="Cambria" w:cs="Cambria"/>
          <w:bCs/>
          <w:sz w:val="22"/>
          <w:szCs w:val="22"/>
        </w:rPr>
        <w:t xml:space="preserve"> jest rachunkiem znajdującym się w elektronicznym wykazie podmiotów prowadzonym od 1 września 2019 r. przez Szefa Krajowej Administracji Skarbowej, o którym mowa w ustawie o podatku od towarów i usług.</w:t>
      </w:r>
    </w:p>
    <w:p w:rsidR="00327E3D" w:rsidRPr="00BB2C38" w:rsidRDefault="00327E3D" w:rsidP="009C4D03">
      <w:pPr>
        <w:pStyle w:val="Default"/>
        <w:numPr>
          <w:ilvl w:val="0"/>
          <w:numId w:val="20"/>
        </w:numPr>
        <w:spacing w:line="276" w:lineRule="auto"/>
        <w:ind w:left="851" w:hanging="491"/>
        <w:rPr>
          <w:rFonts w:ascii="Cambria" w:hAnsi="Cambria" w:cs="Cambria"/>
          <w:bCs/>
          <w:sz w:val="22"/>
          <w:szCs w:val="22"/>
        </w:rPr>
      </w:pPr>
      <w:r w:rsidRPr="00BB2C38">
        <w:rPr>
          <w:rFonts w:ascii="Cambria" w:hAnsi="Cambria" w:cs="Cambria"/>
          <w:bCs/>
          <w:sz w:val="22"/>
          <w:szCs w:val="22"/>
        </w:rPr>
        <w:t>W przypadku gdy rachunek bankowy Wykonawcy nie spełnia warunków określonych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:rsidR="00F137FE" w:rsidRDefault="00B0234A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6</w:t>
      </w:r>
      <w:r w:rsidR="007F3898">
        <w:rPr>
          <w:rFonts w:ascii="Cambria" w:hAnsi="Cambria" w:cs="Cambria"/>
          <w:sz w:val="22"/>
          <w:szCs w:val="22"/>
        </w:rPr>
        <w:t>.</w:t>
      </w:r>
      <w:r w:rsidR="007F3898">
        <w:rPr>
          <w:rFonts w:ascii="Cambria" w:hAnsi="Cambria" w:cs="Cambria"/>
          <w:sz w:val="22"/>
          <w:szCs w:val="22"/>
        </w:rPr>
        <w:tab/>
      </w:r>
      <w:r w:rsidR="00F137FE">
        <w:rPr>
          <w:rFonts w:ascii="Cambria" w:hAnsi="Cambria" w:cs="Cambria"/>
          <w:sz w:val="22"/>
          <w:szCs w:val="22"/>
        </w:rPr>
        <w:t xml:space="preserve">Zamawiający oświadcza, że jest uprawniony do otrzymywania faktur VAT. </w:t>
      </w:r>
    </w:p>
    <w:p w:rsidR="00F137FE" w:rsidRDefault="00B0234A" w:rsidP="009C4D03">
      <w:pPr>
        <w:pStyle w:val="Default"/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7</w:t>
      </w:r>
      <w:r w:rsidR="00F137FE">
        <w:rPr>
          <w:rFonts w:ascii="Cambria" w:hAnsi="Cambria" w:cs="Cambria"/>
          <w:sz w:val="22"/>
          <w:szCs w:val="22"/>
        </w:rPr>
        <w:t xml:space="preserve">. </w:t>
      </w:r>
      <w:r w:rsidR="007B6BFF">
        <w:rPr>
          <w:rFonts w:ascii="Cambria" w:hAnsi="Cambria" w:cs="Cambria"/>
          <w:sz w:val="22"/>
          <w:szCs w:val="22"/>
        </w:rPr>
        <w:tab/>
      </w:r>
      <w:r w:rsidR="00F137FE">
        <w:rPr>
          <w:rFonts w:ascii="Cambria" w:hAnsi="Cambria" w:cs="Cambria"/>
          <w:sz w:val="22"/>
          <w:szCs w:val="22"/>
        </w:rPr>
        <w:t xml:space="preserve">Wykonawca oświadcza, że jest czynnym płatnikiem podatku VAT. </w:t>
      </w:r>
    </w:p>
    <w:p w:rsidR="00F137FE" w:rsidRDefault="00B0234A" w:rsidP="009C4D03">
      <w:pPr>
        <w:pStyle w:val="Default"/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8</w:t>
      </w:r>
      <w:r w:rsidR="00F137FE">
        <w:rPr>
          <w:rFonts w:ascii="Cambria" w:hAnsi="Cambria" w:cs="Cambria"/>
          <w:sz w:val="22"/>
          <w:szCs w:val="22"/>
        </w:rPr>
        <w:t xml:space="preserve">. </w:t>
      </w:r>
      <w:r w:rsidR="007B6BFF">
        <w:rPr>
          <w:rFonts w:ascii="Cambria" w:hAnsi="Cambria" w:cs="Cambria"/>
          <w:sz w:val="22"/>
          <w:szCs w:val="22"/>
        </w:rPr>
        <w:tab/>
      </w:r>
      <w:r w:rsidR="00F137FE">
        <w:rPr>
          <w:rFonts w:ascii="Cambria" w:hAnsi="Cambria" w:cs="Cambria"/>
          <w:sz w:val="22"/>
          <w:szCs w:val="22"/>
        </w:rPr>
        <w:t xml:space="preserve">Zamawiający upoważnia Wykonawcę do wystawiania faktury VAT bez jego podpisu. </w:t>
      </w:r>
    </w:p>
    <w:p w:rsidR="007B6BFF" w:rsidRDefault="00B0234A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9</w:t>
      </w:r>
      <w:r w:rsidR="00F137FE">
        <w:rPr>
          <w:rFonts w:ascii="Cambria" w:hAnsi="Cambria" w:cs="Cambria"/>
          <w:sz w:val="22"/>
          <w:szCs w:val="22"/>
        </w:rPr>
        <w:t>.</w:t>
      </w:r>
      <w:r>
        <w:rPr>
          <w:rFonts w:ascii="Cambria" w:hAnsi="Cambria" w:cs="Cambria"/>
          <w:sz w:val="22"/>
          <w:szCs w:val="22"/>
        </w:rPr>
        <w:tab/>
      </w:r>
      <w:r w:rsidR="00F137FE">
        <w:rPr>
          <w:rFonts w:ascii="Cambria" w:hAnsi="Cambria" w:cs="Cambria"/>
          <w:sz w:val="22"/>
          <w:szCs w:val="22"/>
        </w:rPr>
        <w:t xml:space="preserve">Wykonawca nie ma prawa cedowania należności wynikających z umowy na rzecz osób </w:t>
      </w:r>
      <w:r w:rsidR="007F3898">
        <w:rPr>
          <w:rFonts w:ascii="Cambria" w:hAnsi="Cambria" w:cs="Cambria"/>
          <w:sz w:val="22"/>
          <w:szCs w:val="22"/>
        </w:rPr>
        <w:t xml:space="preserve">  </w:t>
      </w:r>
      <w:r w:rsidR="00F137FE">
        <w:rPr>
          <w:rFonts w:ascii="Cambria" w:hAnsi="Cambria" w:cs="Cambria"/>
          <w:sz w:val="22"/>
          <w:szCs w:val="22"/>
        </w:rPr>
        <w:t xml:space="preserve">trzecich bez pisemnej zgody Zamawiającego. </w:t>
      </w:r>
    </w:p>
    <w:p w:rsidR="007B6BFF" w:rsidRDefault="007B6BFF" w:rsidP="009C4D03">
      <w:pPr>
        <w:pStyle w:val="Default"/>
        <w:spacing w:line="276" w:lineRule="auto"/>
        <w:ind w:left="284" w:hanging="284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ind w:left="284" w:hanging="284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 4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ODPOWIEDZIALNOŚĆ WYKONAWCY</w:t>
      </w:r>
    </w:p>
    <w:p w:rsidR="00F137FE" w:rsidRDefault="00F137FE" w:rsidP="009C4D03">
      <w:pPr>
        <w:pStyle w:val="Default"/>
        <w:numPr>
          <w:ilvl w:val="1"/>
          <w:numId w:val="5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 odpowiedzialny względem Zamawiającego, jeżeli dokumentacja projektowa ma wady zmniejszające jej wartość lub użyteczność ze względu na cel oznaczony w umowie,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a w szczególności odpowiada za rozwiązanie niezgodne z parametrami ustalonymi w normach i przepisach </w:t>
      </w:r>
      <w:proofErr w:type="spellStart"/>
      <w:r>
        <w:rPr>
          <w:rFonts w:ascii="Cambria" w:hAnsi="Cambria" w:cs="Cambria"/>
          <w:sz w:val="22"/>
          <w:szCs w:val="22"/>
        </w:rPr>
        <w:t>techniczno</w:t>
      </w:r>
      <w:proofErr w:type="spellEnd"/>
      <w:r>
        <w:rPr>
          <w:rFonts w:ascii="Cambria" w:hAnsi="Cambria" w:cs="Cambria"/>
          <w:sz w:val="22"/>
          <w:szCs w:val="22"/>
        </w:rPr>
        <w:t xml:space="preserve"> – budowlanych. </w:t>
      </w:r>
    </w:p>
    <w:p w:rsidR="00F137FE" w:rsidRDefault="00F137FE" w:rsidP="009C4D03">
      <w:pPr>
        <w:pStyle w:val="Default"/>
        <w:numPr>
          <w:ilvl w:val="1"/>
          <w:numId w:val="5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Zamawiającemu, który otrzymał wadliwą dokumentację projektową przysługuje prawo żądania: </w:t>
      </w:r>
    </w:p>
    <w:p w:rsidR="00F137FE" w:rsidRDefault="00F137FE" w:rsidP="009C4D03">
      <w:pPr>
        <w:pStyle w:val="Default"/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2.1. Bezpłatnego usunięcia wad w terminie wyznaczonym Wykonawcy bez względu na wysokość związanych z tym kosztów, </w:t>
      </w:r>
    </w:p>
    <w:p w:rsidR="00F137FE" w:rsidRDefault="00F137FE" w:rsidP="009C4D03">
      <w:pPr>
        <w:pStyle w:val="Default"/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2.2. Odstąpienia od umowy, jeżeli zauważono wady uniemożliwiające lub znacznie utrudniające realizację robót na podstawie dokumentacji projektowej. </w:t>
      </w:r>
    </w:p>
    <w:p w:rsidR="00F137FE" w:rsidRDefault="00F137FE" w:rsidP="009C4D03">
      <w:pPr>
        <w:pStyle w:val="Default"/>
        <w:numPr>
          <w:ilvl w:val="1"/>
          <w:numId w:val="5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Niezależnie od uprawnień z tytułu rękojmi za wady Zamawiającemu przysługuje prawo żądania od Wykonawcy naprawienia szkody powstałej wskutek nieosiągnięcia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zrealizowanych robotach parametrów zgodnych z normami i przepisami </w:t>
      </w:r>
      <w:proofErr w:type="spellStart"/>
      <w:r>
        <w:rPr>
          <w:rFonts w:ascii="Cambria" w:hAnsi="Cambria" w:cs="Cambria"/>
          <w:sz w:val="22"/>
          <w:szCs w:val="22"/>
        </w:rPr>
        <w:t>techniczno</w:t>
      </w:r>
      <w:proofErr w:type="spellEnd"/>
      <w:r>
        <w:rPr>
          <w:rFonts w:ascii="Cambria" w:hAnsi="Cambria" w:cs="Cambria"/>
          <w:sz w:val="22"/>
          <w:szCs w:val="22"/>
        </w:rPr>
        <w:t xml:space="preserve"> – budowlanymi. </w:t>
      </w:r>
    </w:p>
    <w:p w:rsidR="00F137FE" w:rsidRDefault="00F137FE" w:rsidP="009C4D03">
      <w:pPr>
        <w:pStyle w:val="Default"/>
        <w:numPr>
          <w:ilvl w:val="1"/>
          <w:numId w:val="5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>Wykonawca może uwolnić się od odpowiedzialności za wady dokumentacji projektowej, jeżeli wykaże, że wada powstała wskutek wykonania tej dokumentacji według wskazówek Zamawiającego, które Wykonawca zakwestionował i uprzedził na piśmie Zamawiającego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o przewidywanych skutkach zastosowania się do tych wskazówek. </w:t>
      </w:r>
    </w:p>
    <w:p w:rsidR="00F137FE" w:rsidRDefault="00F137FE" w:rsidP="009C4D03">
      <w:pPr>
        <w:pStyle w:val="Default"/>
        <w:numPr>
          <w:ilvl w:val="1"/>
          <w:numId w:val="5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 przez cały okres obowiązywania niniejszej umowy zobowiązuje się posiadać polisę OC z tytułu prowadzonej działalności.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BB2C38" w:rsidRDefault="00BB2C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 5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GWARANCJA JAKOŚCI</w:t>
      </w:r>
    </w:p>
    <w:p w:rsidR="00F137FE" w:rsidRDefault="00F137FE" w:rsidP="009C4D03">
      <w:pPr>
        <w:pStyle w:val="Default"/>
        <w:numPr>
          <w:ilvl w:val="1"/>
          <w:numId w:val="6"/>
        </w:numPr>
        <w:spacing w:after="47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F137FE" w:rsidRDefault="00F137FE" w:rsidP="009C4D03">
      <w:pPr>
        <w:pStyle w:val="Default"/>
        <w:numPr>
          <w:ilvl w:val="1"/>
          <w:numId w:val="6"/>
        </w:numPr>
        <w:spacing w:after="47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Okres udzielonej przez Wykonawcę gwarancji jakości na przedmiot umowy mija wraz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z podpisaniem protokołu odbioru końcowego robót budowlanych realizowanych przez Zamawiającego wg opracowanej przez Wykonawcę dokumentacji projektowej. </w:t>
      </w:r>
    </w:p>
    <w:p w:rsidR="00F137FE" w:rsidRDefault="00F137FE" w:rsidP="009C4D03">
      <w:pPr>
        <w:pStyle w:val="Default"/>
        <w:numPr>
          <w:ilvl w:val="1"/>
          <w:numId w:val="6"/>
        </w:numPr>
        <w:spacing w:after="47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Wykonawca, niezależnie od gwarancji ponosi odpowiedzialność z tytułu rękojmi za wady fizyczne i prawne przedmiotu umowy. </w:t>
      </w:r>
    </w:p>
    <w:p w:rsidR="00F137FE" w:rsidRDefault="00F137FE" w:rsidP="009C4D03">
      <w:pPr>
        <w:pStyle w:val="Default"/>
        <w:numPr>
          <w:ilvl w:val="1"/>
          <w:numId w:val="6"/>
        </w:numPr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Uprawnienia Zamawiającego z tytułu rękojmi za wady dokumentacji projektowej wygasają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stosunku do Wykonawcy wraz z wygaśnięciem odpowiedzialności Wykonawcy robót zrealizowanych na podstawie tego projektu.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6.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INFORMACJA O PODWYKONAWCACH</w:t>
      </w:r>
    </w:p>
    <w:p w:rsidR="00F137FE" w:rsidRDefault="00F137FE" w:rsidP="009C4D03">
      <w:pPr>
        <w:pStyle w:val="Default"/>
        <w:numPr>
          <w:ilvl w:val="3"/>
          <w:numId w:val="7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Strony ustalają, że całkowity zakres prac Wykonawca wykona siłami własnymi. </w:t>
      </w:r>
    </w:p>
    <w:p w:rsidR="00F137FE" w:rsidRDefault="00F137FE" w:rsidP="009C4D03">
      <w:pPr>
        <w:pStyle w:val="Default"/>
        <w:numPr>
          <w:ilvl w:val="3"/>
          <w:numId w:val="7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F137FE" w:rsidRDefault="00F137FE" w:rsidP="009C4D03">
      <w:pPr>
        <w:pStyle w:val="Default"/>
        <w:numPr>
          <w:ilvl w:val="3"/>
          <w:numId w:val="7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F137FE" w:rsidRDefault="00F137FE" w:rsidP="009C4D03">
      <w:pPr>
        <w:pStyle w:val="Default"/>
        <w:numPr>
          <w:ilvl w:val="3"/>
          <w:numId w:val="7"/>
        </w:numPr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celu uruchomienia bezpośrednich płatności dla Wykonawcy, Zamawiający ma prawo żądać od podwykonawcy pisemnego potwierdzenia otrzymania od Wykonawcy wynagrodzenia za </w:t>
      </w:r>
    </w:p>
    <w:p w:rsidR="00F137FE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wykonane prace, w ramach zaakceptowanej przez Zamawiającego umowy, o której mowa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ust. 2. W przypadku niedoręczenia wyżej wymienionego potwierdzenia, Zamawiający ma prawo wstrzymać płatność faktury do wysokości kwoty należnej podwykonawcy. </w:t>
      </w:r>
    </w:p>
    <w:p w:rsidR="00F137FE" w:rsidRDefault="00F137FE" w:rsidP="009C4D03">
      <w:pPr>
        <w:pStyle w:val="Default"/>
        <w:numPr>
          <w:ilvl w:val="3"/>
          <w:numId w:val="7"/>
        </w:numPr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F137FE" w:rsidRDefault="00F137FE" w:rsidP="009C4D03">
      <w:pPr>
        <w:pStyle w:val="Default"/>
        <w:numPr>
          <w:ilvl w:val="3"/>
          <w:numId w:val="7"/>
        </w:numPr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Zamawiającemu przysługuje prawo żądania od Wykonawcy zmiany podwykonawcy, jeżeli ten realizuje roboty w sposób wadliwy, niezgodny z założeniami i przepisami. </w:t>
      </w:r>
    </w:p>
    <w:p w:rsidR="00F137FE" w:rsidRDefault="00F137FE" w:rsidP="009C4D03">
      <w:pPr>
        <w:pStyle w:val="Default"/>
        <w:numPr>
          <w:ilvl w:val="3"/>
          <w:numId w:val="7"/>
        </w:numPr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Wprowadza się zakaz podzlecania robót przez podwykonawców.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AA1AB0" w:rsidRDefault="00AA1AB0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AA1AB0" w:rsidRDefault="00AA1AB0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lastRenderedPageBreak/>
        <w:t>§ 7.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ODPOWIEDZIALNOŚĆ ODSZKODOWAWCZA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Strony ustalają odpowiedzialność za nienależyte wykonanie przedmiotu umowy w formie kar umownych. 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Zamawiający może naliczyć Wykonawcy następujące kary umowne: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2.1. Za odstąpienie od umowy przez Zamawiającego z przyczyn leżących po stronie Wykonawcy, w wysokości 10 % wartości wynagrodzenia brutto, o którym mowa w §3 ust. 1 umowy.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2.2. Za odstąpienie od umowy przez Wykonawcę z przyczyn niezależnych od Zamawiającego w wysokości 10 % wartości wynagrodzenia brutto, o którym mowa w §3 ust. 1 umowy.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2.3. Za opóźnienie w wykonaniu przedmiotu umowy, w wysokości 0,5 % wartości wynagrodzenia brutto, o którym mowa w §3 ust. 1 umowy, za każdy dzień opóźnienia licząc od upływu uzgodnionego terminu.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2.4. 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2.5. 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F137FE" w:rsidRDefault="00F137FE" w:rsidP="009C4D03">
      <w:pPr>
        <w:pStyle w:val="Default"/>
        <w:tabs>
          <w:tab w:val="left" w:pos="709"/>
        </w:tabs>
        <w:spacing w:after="4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2.6. W przypadku stwierdzenia, iż Wykonawca realizuje przedmiot umowy przy udziale podwykonawców bez poinformowania o tym fakcie Zamawiającego i bez przedłożenia ich kwalifikacji, Zmawiający może naliczyć karę umową za stwierdzenie tego faktu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wysokości 0,2% wynagrodzenia umownego, o którym mowa w §3 ust. 1 umowy. 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przypadku, gdy kary umowne nie pokryją w pełnej wysokości poniesionej szkody, strony mogą dochodzić odszkodowania uzupełniającego na zasadach ogólnych Kodeksu Cywilnego. 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Kary, o których mowa w ust. 2, pkt. 2.1. - 2.4. mogą być kumulowane. 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przypadku opóźnienia w uzyskaniu decyzji pozwolenia na budowę z przyczyn nie leżących po stronie Wykonawcy, Zamawiający nie będzie naliczał kar umownych. </w:t>
      </w:r>
    </w:p>
    <w:p w:rsidR="00F137FE" w:rsidRDefault="00F137FE" w:rsidP="009C4D03">
      <w:pPr>
        <w:pStyle w:val="Default"/>
        <w:numPr>
          <w:ilvl w:val="1"/>
          <w:numId w:val="8"/>
        </w:numPr>
        <w:spacing w:after="46"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Zamawiający zastrzega sobie prawo potrącenia kar umownych z faktury przedłożonej przez Wykonawcę do zapłaty.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8.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NABYCIE PRAW AUTORSKICH OD WYKONAWCY DOKUMENTACJI</w:t>
      </w:r>
    </w:p>
    <w:p w:rsidR="00F137FE" w:rsidRDefault="00F137FE" w:rsidP="009C4D03">
      <w:pPr>
        <w:pStyle w:val="Default"/>
        <w:numPr>
          <w:ilvl w:val="1"/>
          <w:numId w:val="9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Przeniesienie autorskich praw majątkowych, o </w:t>
      </w:r>
      <w:r w:rsidR="00DE2138">
        <w:rPr>
          <w:rFonts w:ascii="Cambria" w:hAnsi="Cambria" w:cs="Cambria"/>
          <w:sz w:val="22"/>
          <w:szCs w:val="22"/>
        </w:rPr>
        <w:t>których mowa w ust. 1, obejmuje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szczególności następujące pola eksploatacji: </w:t>
      </w:r>
    </w:p>
    <w:p w:rsidR="00F137FE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a) </w:t>
      </w:r>
      <w:r w:rsidR="00DE213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 xml:space="preserve">wprowadzenia do odbioru, w tym użyczenie lub najem, </w:t>
      </w:r>
    </w:p>
    <w:p w:rsidR="00DE2138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b) utrwalania i zwielokrotniania każdą techniką,</w:t>
      </w:r>
    </w:p>
    <w:p w:rsidR="00F137FE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c) </w:t>
      </w:r>
      <w:r w:rsidR="00DE213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 xml:space="preserve">wprowadzanie do pamięci nieograniczonej ilości komputerów, </w:t>
      </w:r>
    </w:p>
    <w:p w:rsidR="00F137FE" w:rsidRDefault="00F137FE" w:rsidP="009C4D03">
      <w:pPr>
        <w:pStyle w:val="Default"/>
        <w:spacing w:line="276" w:lineRule="auto"/>
        <w:ind w:left="426" w:hanging="142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d)</w:t>
      </w:r>
      <w:r w:rsidR="00DE213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publiczne udostępnianie w taki sposób, aby każdy mógł mieć do niego dostęp w miejscu</w:t>
      </w:r>
      <w:r w:rsidR="00DE2138">
        <w:rPr>
          <w:rFonts w:ascii="Cambria" w:hAnsi="Cambria" w:cs="Cambria"/>
          <w:sz w:val="22"/>
          <w:szCs w:val="22"/>
        </w:rPr>
        <w:br/>
        <w:t xml:space="preserve">  </w:t>
      </w:r>
      <w:r>
        <w:rPr>
          <w:rFonts w:ascii="Cambria" w:hAnsi="Cambria" w:cs="Cambria"/>
          <w:sz w:val="22"/>
          <w:szCs w:val="22"/>
        </w:rPr>
        <w:t xml:space="preserve">i czasie przez siebie wybranym (m.in. udostępnia w Internecie), </w:t>
      </w:r>
    </w:p>
    <w:p w:rsidR="00F137FE" w:rsidRDefault="00F137FE" w:rsidP="009C4D03">
      <w:pPr>
        <w:pStyle w:val="Default"/>
        <w:spacing w:line="276" w:lineRule="auto"/>
        <w:ind w:left="426" w:hanging="142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e) rozpowszechnienie za pomocą prasy lub telewizji, </w:t>
      </w:r>
    </w:p>
    <w:p w:rsidR="00F137FE" w:rsidRDefault="00F137FE" w:rsidP="009C4D03">
      <w:pPr>
        <w:pStyle w:val="Default"/>
        <w:spacing w:line="276" w:lineRule="auto"/>
        <w:ind w:left="426" w:hanging="142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f) </w:t>
      </w:r>
      <w:r w:rsidR="00DE213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 xml:space="preserve">rozpowszechnienie za pomocą pliku elektronicznego.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 xml:space="preserve">Majątkowe prawa autorskie, o których mowa w ust. 1 przechodzą na Zamawiającego, po </w:t>
      </w:r>
    </w:p>
    <w:p w:rsidR="00F137FE" w:rsidRDefault="00F137FE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uregulowaniu wynagrodzenia, o którym mowa w § 3 ust. 1 umowy.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Wszelka dokumentacja, powstała w ramach niniejszej umowy, przekazana Zamawiającemu po jej wykonaniu jest własnością Zamawiającego.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Zamawiający ma prawo dalszej odsprzedaży dokumentacji w zakresie nabytych praw autorskich majątkowych bez zgody Wykonawcy.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nie ma prawa do sprzedaży praw autorskich do dokumentacji, o której mowa</w:t>
      </w:r>
      <w:r w:rsidR="00DE2138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w ust 1, innej osobie niż Zamawiający. </w:t>
      </w:r>
    </w:p>
    <w:p w:rsidR="00F137FE" w:rsidRDefault="00F137FE" w:rsidP="009C4D03">
      <w:pPr>
        <w:pStyle w:val="Default"/>
        <w:numPr>
          <w:ilvl w:val="1"/>
          <w:numId w:val="9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Nabycie od Wykonawcy praw autorskich do dokumentacji obejmuje także możliwości zastosowania jej do innych prac wykonywanych przez Zamawiającego nie objętych przedmiotem umowy.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9.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OSOBY ODPOWIEDZIALNE</w:t>
      </w:r>
    </w:p>
    <w:p w:rsidR="00F137FE" w:rsidRDefault="00F137FE" w:rsidP="009C4D03">
      <w:pPr>
        <w:pStyle w:val="Default"/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1. </w:t>
      </w:r>
      <w:r w:rsidR="00DE213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Osobą do kontaktu z ramienia Zamawiającego będzie Kierownik Działu Technicznego Zakładu Gospodarki Mieszkaniowej w Głogowie, p. Ryszard Sajko, tel. 76/853-11-30. </w:t>
      </w:r>
    </w:p>
    <w:p w:rsidR="00F137FE" w:rsidRDefault="00F137FE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2. </w:t>
      </w:r>
      <w:r w:rsidR="00DE213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Osobą do kontaktu z ramienia Wykonawcy będzie </w:t>
      </w:r>
      <w:r w:rsidR="007F3898">
        <w:rPr>
          <w:rFonts w:ascii="Cambria" w:hAnsi="Cambria" w:cs="Cambria"/>
          <w:sz w:val="22"/>
          <w:szCs w:val="22"/>
        </w:rPr>
        <w:t>……………..</w:t>
      </w:r>
      <w:r w:rsidR="00DE2138">
        <w:rPr>
          <w:rFonts w:ascii="Cambria" w:hAnsi="Cambria" w:cs="Cambria"/>
          <w:sz w:val="22"/>
          <w:szCs w:val="22"/>
        </w:rPr>
        <w:t xml:space="preserve">, tel. </w:t>
      </w:r>
      <w:r w:rsidR="007F3898">
        <w:rPr>
          <w:rFonts w:ascii="Cambria" w:hAnsi="Cambria" w:cs="Cambria"/>
          <w:sz w:val="22"/>
          <w:szCs w:val="22"/>
        </w:rPr>
        <w:t xml:space="preserve">……………………. </w:t>
      </w:r>
      <w:r>
        <w:rPr>
          <w:rFonts w:ascii="Cambria" w:hAnsi="Cambria" w:cs="Cambria"/>
          <w:sz w:val="22"/>
          <w:szCs w:val="22"/>
        </w:rPr>
        <w:t xml:space="preserve">. </w:t>
      </w:r>
    </w:p>
    <w:p w:rsidR="00AA1AB0" w:rsidRDefault="00AA1AB0" w:rsidP="009C4D03">
      <w:pPr>
        <w:pStyle w:val="Default"/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bookmarkStart w:id="0" w:name="_GoBack"/>
      <w:bookmarkEnd w:id="0"/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10.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MOŻLIWOŚCI ZMIANY UMOWY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Zmiana postanowień zawartej umowy może nastąpić za zgodą obu Stron wyrażoną na piśmie pod rygorem nieważności. 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Niedopuszczalna jest zmiana postanowień zawartej umowy oraz wprowadzanie do umowy postanowień niekorzystnych dla Zamawiającego. 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Zamawiający przewiduje możliwość wprowadzenia zmian do zawartej umowy w formie pisemnego aneksu na następujących warunkach: </w:t>
      </w:r>
    </w:p>
    <w:p w:rsidR="00F137FE" w:rsidRDefault="00F137FE" w:rsidP="009C4D03">
      <w:pPr>
        <w:pStyle w:val="Default"/>
        <w:spacing w:after="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3.1. Wykonawca może dokonywać zmiany specjalistów przedstawionych w ofercie, jedynie za uprzednią pisemną zgodą Zamawiającego, akceptującego nowego specjalistę, </w:t>
      </w:r>
    </w:p>
    <w:p w:rsidR="00F137FE" w:rsidRDefault="00F137FE" w:rsidP="009C4D03">
      <w:pPr>
        <w:pStyle w:val="Default"/>
        <w:spacing w:after="6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3.2. Jeżeli zmiana specjalisty stanie się konieczna z jakichkolwiek innych przyczyn niezależnych od Wykonawcy (np. rezygnacji itp.), </w:t>
      </w:r>
    </w:p>
    <w:p w:rsidR="00F137FE" w:rsidRDefault="00F137FE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3.3. 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Zmiany w umowie będą mogły nastąpić w następujących przypadkach: </w:t>
      </w:r>
    </w:p>
    <w:p w:rsidR="00F137FE" w:rsidRDefault="00F137FE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4.1. </w:t>
      </w:r>
      <w:r w:rsidR="00DE2138">
        <w:rPr>
          <w:rFonts w:ascii="Cambria" w:hAnsi="Cambria" w:cs="Cambria"/>
          <w:sz w:val="22"/>
          <w:szCs w:val="22"/>
        </w:rPr>
        <w:tab/>
        <w:t>Z</w:t>
      </w:r>
      <w:r>
        <w:rPr>
          <w:rFonts w:ascii="Cambria" w:hAnsi="Cambria" w:cs="Cambria"/>
          <w:sz w:val="22"/>
          <w:szCs w:val="22"/>
        </w:rPr>
        <w:t>aistnieni</w:t>
      </w:r>
      <w:r w:rsidR="00DE2138">
        <w:rPr>
          <w:rFonts w:ascii="Cambria" w:hAnsi="Cambria" w:cs="Cambria"/>
          <w:sz w:val="22"/>
          <w:szCs w:val="22"/>
        </w:rPr>
        <w:t>a</w:t>
      </w:r>
      <w:r>
        <w:rPr>
          <w:rFonts w:ascii="Cambria" w:hAnsi="Cambria" w:cs="Cambria"/>
          <w:sz w:val="22"/>
          <w:szCs w:val="22"/>
        </w:rPr>
        <w:t xml:space="preserve">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F137FE" w:rsidRDefault="00F137FE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4.2. </w:t>
      </w:r>
      <w:r w:rsidR="00DE2138">
        <w:rPr>
          <w:rFonts w:ascii="Cambria" w:hAnsi="Cambria" w:cs="Cambria"/>
          <w:sz w:val="22"/>
          <w:szCs w:val="22"/>
        </w:rPr>
        <w:t xml:space="preserve"> G</w:t>
      </w:r>
      <w:r>
        <w:rPr>
          <w:rFonts w:ascii="Cambria" w:hAnsi="Cambria" w:cs="Cambria"/>
          <w:sz w:val="22"/>
          <w:szCs w:val="22"/>
        </w:rPr>
        <w:t xml:space="preserve">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zamówienia, </w:t>
      </w:r>
    </w:p>
    <w:p w:rsidR="00F137FE" w:rsidRDefault="00F137FE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4.3. </w:t>
      </w:r>
      <w:r w:rsidR="00DE2138">
        <w:rPr>
          <w:rFonts w:ascii="Cambria" w:hAnsi="Cambria" w:cs="Cambria"/>
          <w:sz w:val="22"/>
          <w:szCs w:val="22"/>
        </w:rPr>
        <w:t>W</w:t>
      </w:r>
      <w:r>
        <w:rPr>
          <w:rFonts w:ascii="Cambria" w:hAnsi="Cambria" w:cs="Cambria"/>
          <w:sz w:val="22"/>
          <w:szCs w:val="22"/>
        </w:rPr>
        <w:t>ystąpienia przedłużającej się procedury badania i oceny ofert oraz procedury odwoławczej – zmianie może ulec termin realizacji zamówienia,</w:t>
      </w:r>
    </w:p>
    <w:p w:rsidR="00F137FE" w:rsidRDefault="00F137FE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 xml:space="preserve">4.4. </w:t>
      </w:r>
      <w:r w:rsidR="00DE2138">
        <w:rPr>
          <w:rFonts w:ascii="Cambria" w:hAnsi="Cambria" w:cs="Cambria"/>
          <w:sz w:val="22"/>
          <w:szCs w:val="22"/>
        </w:rPr>
        <w:t xml:space="preserve"> K</w:t>
      </w:r>
      <w:r>
        <w:rPr>
          <w:rFonts w:ascii="Cambria" w:hAnsi="Cambria" w:cs="Cambria"/>
          <w:sz w:val="22"/>
          <w:szCs w:val="22"/>
        </w:rPr>
        <w:t xml:space="preserve">onieczności wykonania ewentualnych zamówień dodatkowych, uzupełniających - Zamawiający dopuszcza możliwość zmiany umowy, w szczególności terminu realizacji zamówienia, </w:t>
      </w:r>
    </w:p>
    <w:p w:rsidR="00F137FE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4.5. O</w:t>
      </w:r>
      <w:r w:rsidR="00F137FE">
        <w:rPr>
          <w:rFonts w:ascii="Cambria" w:hAnsi="Cambria" w:cs="Cambria"/>
          <w:sz w:val="22"/>
          <w:szCs w:val="22"/>
        </w:rPr>
        <w:t xml:space="preserve">graniczenia zakresu, czego nie można było przewidzieć mimo dochowania należytej staranności - Zamawiający dopuszcza możliwość zmiany umowy, w tym terminu realizacji zamówienia, 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Pozostałe zmiany: </w:t>
      </w:r>
    </w:p>
    <w:p w:rsidR="00F137FE" w:rsidRDefault="00DE2138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5.1. J</w:t>
      </w:r>
      <w:r w:rsidR="00F137FE">
        <w:rPr>
          <w:rFonts w:ascii="Cambria" w:hAnsi="Cambria" w:cs="Cambria"/>
          <w:sz w:val="22"/>
          <w:szCs w:val="22"/>
        </w:rPr>
        <w:t>eśli zmiana stawki podatku VAT będzie powodować zwiększenie kosztów wykonania po stronie wykonawcy, Zamawiający dopuszcza możliwość zwiększenia wynagrodzenia</w:t>
      </w:r>
      <w:r>
        <w:rPr>
          <w:rFonts w:ascii="Cambria" w:hAnsi="Cambria" w:cs="Cambria"/>
          <w:sz w:val="22"/>
          <w:szCs w:val="22"/>
        </w:rPr>
        <w:br/>
      </w:r>
      <w:r w:rsidR="00F137FE">
        <w:rPr>
          <w:rFonts w:ascii="Cambria" w:hAnsi="Cambria" w:cs="Cambria"/>
          <w:sz w:val="22"/>
          <w:szCs w:val="22"/>
        </w:rPr>
        <w:t xml:space="preserve">o kwotę równą różnicy w kwocie podatku VAT zapłaconego przez Wykonawcę, </w:t>
      </w:r>
    </w:p>
    <w:p w:rsidR="00F137FE" w:rsidRDefault="00DE2138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5.2.</w:t>
      </w:r>
      <w:r>
        <w:rPr>
          <w:rFonts w:ascii="Cambria" w:hAnsi="Cambria" w:cs="Cambria"/>
          <w:sz w:val="22"/>
          <w:szCs w:val="22"/>
        </w:rPr>
        <w:tab/>
        <w:t>J</w:t>
      </w:r>
      <w:r w:rsidR="00F137FE">
        <w:rPr>
          <w:rFonts w:ascii="Cambria" w:hAnsi="Cambria" w:cs="Cambria"/>
          <w:sz w:val="22"/>
          <w:szCs w:val="22"/>
        </w:rPr>
        <w:t>eśli zmiana stawki VAT będzie powodować zmniejszenie kosztów wykonania umowy po stronie Wykonawcy, Zamawiający przewiduje możliwość zmniejszenia wynagrodzenia</w:t>
      </w:r>
      <w:r>
        <w:rPr>
          <w:rFonts w:ascii="Cambria" w:hAnsi="Cambria" w:cs="Cambria"/>
          <w:sz w:val="22"/>
          <w:szCs w:val="22"/>
        </w:rPr>
        <w:br/>
      </w:r>
      <w:r w:rsidR="00F137FE">
        <w:rPr>
          <w:rFonts w:ascii="Cambria" w:hAnsi="Cambria" w:cs="Cambria"/>
          <w:sz w:val="22"/>
          <w:szCs w:val="22"/>
        </w:rPr>
        <w:t xml:space="preserve">o kwotę stanowiącą różnicę kwoty podatku VAT do zapłacenia przez Wykonawcę, </w:t>
      </w:r>
    </w:p>
    <w:p w:rsidR="00F137FE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5.3.</w:t>
      </w:r>
      <w:r>
        <w:rPr>
          <w:rFonts w:ascii="Cambria" w:hAnsi="Cambria" w:cs="Cambria"/>
          <w:sz w:val="22"/>
          <w:szCs w:val="22"/>
        </w:rPr>
        <w:tab/>
        <w:t>R</w:t>
      </w:r>
      <w:r w:rsidR="00F137FE">
        <w:rPr>
          <w:rFonts w:ascii="Cambria" w:hAnsi="Cambria" w:cs="Cambria"/>
          <w:sz w:val="22"/>
          <w:szCs w:val="22"/>
        </w:rPr>
        <w:t xml:space="preserve">ezygnacja przez Zamawiającego z realizacji części przedmiotu umowy – w takim przypadku wynagrodzenie przysługujące Wykonawcy zostanie pomniejszone. </w:t>
      </w:r>
    </w:p>
    <w:p w:rsidR="00F137FE" w:rsidRDefault="00F137FE" w:rsidP="009C4D03">
      <w:pPr>
        <w:pStyle w:val="Default"/>
        <w:numPr>
          <w:ilvl w:val="1"/>
          <w:numId w:val="10"/>
        </w:numPr>
        <w:spacing w:after="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Zmiana umowy nastąpić może z inicjatywy Zamawiającego albo Wykonawcy poprzez przedstawienie drugiej stronie propozycji zmian w formie pisemnej, które powinny zawierać: </w:t>
      </w:r>
    </w:p>
    <w:p w:rsidR="00F137FE" w:rsidRDefault="00F137FE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6.1. </w:t>
      </w:r>
      <w:r w:rsidR="00DE2138">
        <w:rPr>
          <w:rFonts w:ascii="Cambria" w:hAnsi="Cambria" w:cs="Cambria"/>
          <w:sz w:val="22"/>
          <w:szCs w:val="22"/>
        </w:rPr>
        <w:t>O</w:t>
      </w:r>
      <w:r>
        <w:rPr>
          <w:rFonts w:ascii="Cambria" w:hAnsi="Cambria" w:cs="Cambria"/>
          <w:sz w:val="22"/>
          <w:szCs w:val="22"/>
        </w:rPr>
        <w:t xml:space="preserve">pis zmiany, </w:t>
      </w:r>
    </w:p>
    <w:p w:rsidR="00F137FE" w:rsidRDefault="00F137FE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6.2. </w:t>
      </w:r>
      <w:r w:rsidR="00DE2138">
        <w:rPr>
          <w:rFonts w:ascii="Cambria" w:hAnsi="Cambria" w:cs="Cambria"/>
          <w:sz w:val="22"/>
          <w:szCs w:val="22"/>
        </w:rPr>
        <w:t>U</w:t>
      </w:r>
      <w:r>
        <w:rPr>
          <w:rFonts w:ascii="Cambria" w:hAnsi="Cambria" w:cs="Cambria"/>
          <w:sz w:val="22"/>
          <w:szCs w:val="22"/>
        </w:rPr>
        <w:t xml:space="preserve">zasadnienie zmiany, </w:t>
      </w:r>
    </w:p>
    <w:p w:rsidR="00F137FE" w:rsidRDefault="00DE2138" w:rsidP="009C4D03">
      <w:pPr>
        <w:pStyle w:val="Default"/>
        <w:spacing w:after="8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6.3. K</w:t>
      </w:r>
      <w:r w:rsidR="00F137FE">
        <w:rPr>
          <w:rFonts w:ascii="Cambria" w:hAnsi="Cambria" w:cs="Cambria"/>
          <w:sz w:val="22"/>
          <w:szCs w:val="22"/>
        </w:rPr>
        <w:t xml:space="preserve">oszt zmiany oraz jego wpływ na wysokość wynagrodzenia, </w:t>
      </w:r>
    </w:p>
    <w:p w:rsidR="00F137FE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6.4. C</w:t>
      </w:r>
      <w:r w:rsidR="00F137FE">
        <w:rPr>
          <w:rFonts w:ascii="Cambria" w:hAnsi="Cambria" w:cs="Cambria"/>
          <w:sz w:val="22"/>
          <w:szCs w:val="22"/>
        </w:rPr>
        <w:t xml:space="preserve">zas wykonania zmiany oraz wpływ zmiany na termin zakończenia umowy.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B0234A" w:rsidRDefault="00B0234A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B0234A" w:rsidRDefault="00B0234A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§ 11.</w:t>
      </w:r>
    </w:p>
    <w:p w:rsidR="00F137FE" w:rsidRDefault="00F137FE" w:rsidP="009C4D03">
      <w:pPr>
        <w:pStyle w:val="Default"/>
        <w:spacing w:line="276" w:lineRule="auto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POSTANOWIENIA KOŃCOWE</w:t>
      </w:r>
    </w:p>
    <w:p w:rsidR="00F137FE" w:rsidRDefault="00F137FE" w:rsidP="009C4D03">
      <w:pPr>
        <w:pStyle w:val="Default"/>
        <w:numPr>
          <w:ilvl w:val="1"/>
          <w:numId w:val="4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sprawach nie uregulowanych niniejszą umową zastosowanie mają powszechnie obowiązujące przepisy prawa, a w szczególności Kodeksu Cywilnego, </w:t>
      </w:r>
    </w:p>
    <w:p w:rsidR="00F137FE" w:rsidRDefault="00F137FE" w:rsidP="009C4D03">
      <w:pPr>
        <w:pStyle w:val="Default"/>
        <w:numPr>
          <w:ilvl w:val="1"/>
          <w:numId w:val="4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Wykonawca pod rygorem nieważności nie może bez zgody Zamawiającego przenieść na osoby trzecie wierzytelności wynikających z niniejszej umowy. </w:t>
      </w:r>
    </w:p>
    <w:p w:rsidR="00F137FE" w:rsidRDefault="00F137FE" w:rsidP="009C4D03">
      <w:pPr>
        <w:pStyle w:val="Default"/>
        <w:numPr>
          <w:ilvl w:val="1"/>
          <w:numId w:val="4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Strony ustalają, że ewentualne sprawy sporne przed skierowaniem na drogę sądową będą rozstrzygane na drodze polubownego załatwienia sprawy. </w:t>
      </w:r>
    </w:p>
    <w:p w:rsidR="00F137FE" w:rsidRDefault="00F137FE" w:rsidP="009C4D03">
      <w:pPr>
        <w:pStyle w:val="Default"/>
        <w:numPr>
          <w:ilvl w:val="1"/>
          <w:numId w:val="4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Sądem właściwym będzie sąd, w okręgu którego siedzibę posiada Zamawiający. </w:t>
      </w:r>
    </w:p>
    <w:p w:rsidR="00F137FE" w:rsidRDefault="00F137FE" w:rsidP="009C4D03">
      <w:pPr>
        <w:pStyle w:val="Default"/>
        <w:numPr>
          <w:ilvl w:val="1"/>
          <w:numId w:val="4"/>
        </w:numPr>
        <w:spacing w:after="46"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Wszelkie zmiany w treści niniejszej Umowy wymagają zachowania formy pisemnej w postaci Aneksu, pod rygorem nieważności </w:t>
      </w:r>
    </w:p>
    <w:p w:rsidR="00F137FE" w:rsidRDefault="00F137FE" w:rsidP="009C4D03">
      <w:pPr>
        <w:pStyle w:val="Default"/>
        <w:numPr>
          <w:ilvl w:val="1"/>
          <w:numId w:val="4"/>
        </w:numPr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Umowę sporządzono w 2 jednobrzmiących egzemplarzach, po 1 egzemplarzu dla każdej ze stron. </w:t>
      </w:r>
    </w:p>
    <w:p w:rsidR="00F137FE" w:rsidRDefault="00F137FE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DE2138" w:rsidRDefault="00F137FE" w:rsidP="009C4D03">
      <w:pPr>
        <w:pStyle w:val="Default"/>
        <w:spacing w:line="276" w:lineRule="auto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ZAMAWIAJĄCY: </w:t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 w:rsidR="00DE2138"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>WYKONAWCA:</w:t>
      </w:r>
    </w:p>
    <w:p w:rsidR="00DE2138" w:rsidRDefault="00DE2138" w:rsidP="009C4D03">
      <w:pPr>
        <w:spacing w:line="276" w:lineRule="auto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</w:rPr>
        <w:br w:type="page"/>
      </w:r>
    </w:p>
    <w:p w:rsidR="00DE2138" w:rsidRDefault="00DE2138" w:rsidP="009C4D03">
      <w:pPr>
        <w:pStyle w:val="Default"/>
        <w:spacing w:line="276" w:lineRule="auto"/>
        <w:jc w:val="right"/>
        <w:rPr>
          <w:rFonts w:ascii="Cambria" w:hAnsi="Cambria" w:cs="Cambria"/>
          <w:sz w:val="22"/>
          <w:szCs w:val="22"/>
        </w:rPr>
      </w:pPr>
      <w:r w:rsidRPr="00DE2138">
        <w:rPr>
          <w:rFonts w:ascii="Cambria" w:hAnsi="Cambria" w:cs="Cambria"/>
          <w:sz w:val="22"/>
          <w:szCs w:val="22"/>
        </w:rPr>
        <w:lastRenderedPageBreak/>
        <w:t>Załącznik nr 1 do umowy</w:t>
      </w:r>
    </w:p>
    <w:p w:rsidR="00DE2138" w:rsidRPr="00DE2138" w:rsidRDefault="00DE2138" w:rsidP="009C4D03">
      <w:pPr>
        <w:pStyle w:val="Default"/>
        <w:spacing w:line="276" w:lineRule="auto"/>
        <w:jc w:val="right"/>
        <w:rPr>
          <w:rFonts w:ascii="Cambria" w:hAnsi="Cambria" w:cs="Cambria"/>
          <w:sz w:val="22"/>
          <w:szCs w:val="22"/>
        </w:rPr>
      </w:pPr>
    </w:p>
    <w:p w:rsidR="00DE2138" w:rsidRPr="00DE2138" w:rsidRDefault="00DE2138" w:rsidP="009C4D03">
      <w:pPr>
        <w:pStyle w:val="Default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DE2138">
        <w:rPr>
          <w:rFonts w:ascii="Cambria" w:hAnsi="Cambria" w:cs="Cambria"/>
          <w:b/>
          <w:sz w:val="22"/>
          <w:szCs w:val="22"/>
        </w:rPr>
        <w:t>KARTA GWARANCYJNA (Gwarancja jakości)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Na Przedmiot Umowy pn.: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i/>
          <w:iCs/>
          <w:sz w:val="22"/>
          <w:szCs w:val="22"/>
        </w:rPr>
        <w:t xml:space="preserve">Wykonanie audytu energetycznego oraz dokumentacji </w:t>
      </w:r>
      <w:proofErr w:type="spellStart"/>
      <w:r>
        <w:rPr>
          <w:rFonts w:ascii="Cambria" w:hAnsi="Cambria" w:cs="Cambria"/>
          <w:b/>
          <w:bCs/>
          <w:i/>
          <w:iCs/>
          <w:sz w:val="22"/>
          <w:szCs w:val="22"/>
        </w:rPr>
        <w:t>techniczno</w:t>
      </w:r>
      <w:proofErr w:type="spellEnd"/>
      <w:r>
        <w:rPr>
          <w:rFonts w:ascii="Cambria" w:hAnsi="Cambria" w:cs="Cambria"/>
          <w:b/>
          <w:bCs/>
          <w:i/>
          <w:iCs/>
          <w:sz w:val="22"/>
          <w:szCs w:val="22"/>
        </w:rPr>
        <w:t xml:space="preserve"> – kosztorysowej dotyczącej termomodernizacji z remontem balkonów budynku Wspólnoty Mieszkaniowej przy ul. </w:t>
      </w:r>
      <w:r w:rsidR="00BB2C38">
        <w:rPr>
          <w:rFonts w:ascii="Cambria" w:hAnsi="Cambria" w:cs="Cambria"/>
          <w:b/>
          <w:bCs/>
          <w:i/>
          <w:iCs/>
          <w:sz w:val="22"/>
          <w:szCs w:val="22"/>
        </w:rPr>
        <w:t>Sikorskiego</w:t>
      </w:r>
      <w:r w:rsidR="007F3898">
        <w:rPr>
          <w:rFonts w:ascii="Cambria" w:hAnsi="Cambria" w:cs="Cambria"/>
          <w:b/>
          <w:bCs/>
          <w:i/>
          <w:iCs/>
          <w:sz w:val="22"/>
          <w:szCs w:val="22"/>
        </w:rPr>
        <w:t xml:space="preserve"> 2</w:t>
      </w:r>
      <w:r w:rsidR="00BB2C38">
        <w:rPr>
          <w:rFonts w:ascii="Cambria" w:hAnsi="Cambria" w:cs="Cambria"/>
          <w:b/>
          <w:bCs/>
          <w:i/>
          <w:iCs/>
          <w:sz w:val="22"/>
          <w:szCs w:val="22"/>
        </w:rPr>
        <w:t>4</w:t>
      </w:r>
      <w:r>
        <w:rPr>
          <w:rFonts w:ascii="Cambria" w:hAnsi="Cambria" w:cs="Cambria"/>
          <w:b/>
          <w:bCs/>
          <w:i/>
          <w:iCs/>
          <w:sz w:val="22"/>
          <w:szCs w:val="22"/>
        </w:rPr>
        <w:t xml:space="preserve"> w Głogowie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Gwarantem jest: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……………………………………………………………………………………………………………………………………..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Uprawnionym z tytułu gwarancji jest: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Zakład Gospodarki Mieszkaniowej w Głogowie działający w imieniu i na rzecz Gminy Miejskiej Głogów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ul. Poczdamska 1, 67-200 Głogów 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zwana dalej Zamawiającym. </w:t>
      </w:r>
    </w:p>
    <w:p w:rsidR="00DE2138" w:rsidRDefault="00DE2138" w:rsidP="009C4D03">
      <w:pPr>
        <w:pStyle w:val="Default"/>
        <w:spacing w:after="40" w:line="276" w:lineRule="auto"/>
        <w:rPr>
          <w:rFonts w:ascii="Cambria" w:hAnsi="Cambria" w:cs="Cambria"/>
          <w:sz w:val="23"/>
          <w:szCs w:val="23"/>
        </w:rPr>
      </w:pPr>
    </w:p>
    <w:p w:rsidR="00DE2138" w:rsidRDefault="00DE2138" w:rsidP="009C4D03">
      <w:pPr>
        <w:pStyle w:val="Default"/>
        <w:numPr>
          <w:ilvl w:val="2"/>
          <w:numId w:val="12"/>
        </w:numPr>
        <w:spacing w:after="40" w:line="276" w:lineRule="auto"/>
        <w:ind w:left="284" w:hanging="284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Przedmiot gwarancji </w:t>
      </w:r>
    </w:p>
    <w:p w:rsidR="00DE2138" w:rsidRDefault="00DE2138" w:rsidP="009C4D03">
      <w:pPr>
        <w:pStyle w:val="Default"/>
        <w:numPr>
          <w:ilvl w:val="1"/>
          <w:numId w:val="11"/>
        </w:numPr>
        <w:spacing w:after="40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Niniejsza gwarancja obejmuje całość przedmiotu zamówienia objętego Umową Nr ………………… z dnia ……………………… odebranego protokołem zdawczo-odbiorczym z dnia …………………. </w:t>
      </w:r>
    </w:p>
    <w:p w:rsidR="00DE2138" w:rsidRDefault="00DE2138" w:rsidP="009C4D03">
      <w:pPr>
        <w:pStyle w:val="Default"/>
        <w:numPr>
          <w:ilvl w:val="1"/>
          <w:numId w:val="11"/>
        </w:numPr>
        <w:spacing w:after="40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DE2138" w:rsidRDefault="00DE2138" w:rsidP="009C4D03">
      <w:pPr>
        <w:pStyle w:val="Default"/>
        <w:numPr>
          <w:ilvl w:val="1"/>
          <w:numId w:val="11"/>
        </w:numPr>
        <w:spacing w:after="40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Gwarant jest odpowiedzialny wobec Zamawiającego za realizację zobowiązania, o którym mowa w punkcie pkt 2. </w:t>
      </w:r>
    </w:p>
    <w:p w:rsidR="00DE2138" w:rsidRDefault="00DE2138" w:rsidP="009C4D03">
      <w:pPr>
        <w:pStyle w:val="Default"/>
        <w:numPr>
          <w:ilvl w:val="1"/>
          <w:numId w:val="11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DE2138" w:rsidRDefault="00DE2138" w:rsidP="009C4D03">
      <w:pPr>
        <w:pStyle w:val="Default"/>
        <w:numPr>
          <w:ilvl w:val="2"/>
          <w:numId w:val="12"/>
        </w:numPr>
        <w:spacing w:after="40" w:line="276" w:lineRule="auto"/>
        <w:ind w:left="284" w:hanging="284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Okresy gwarancji wynoszą: </w:t>
      </w:r>
    </w:p>
    <w:p w:rsidR="00DE2138" w:rsidRDefault="00DE2138" w:rsidP="009C4D03">
      <w:pPr>
        <w:pStyle w:val="Default"/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DE2138" w:rsidRDefault="00DE2138" w:rsidP="009C4D03">
      <w:pPr>
        <w:pStyle w:val="Default"/>
        <w:numPr>
          <w:ilvl w:val="2"/>
          <w:numId w:val="12"/>
        </w:numPr>
        <w:spacing w:after="40" w:line="276" w:lineRule="auto"/>
        <w:ind w:left="284" w:hanging="284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Obowiązki i uprawnienia Stron </w:t>
      </w:r>
    </w:p>
    <w:p w:rsidR="00DE2138" w:rsidRPr="00F553B8" w:rsidRDefault="00DE2138" w:rsidP="009C4D03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Gwarant zobowiązuje się do bezpłatnego usunięcia w ramach gwarancji wszystkich wad i usterek przedmiotu Umowy, zgłoszonych przez Zamawiającego przed upływem okresu gwarancyjnego. </w:t>
      </w:r>
    </w:p>
    <w:p w:rsidR="00DE2138" w:rsidRPr="00F553B8" w:rsidRDefault="00DE2138" w:rsidP="009C4D03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W ramach obowiązków objętych gwarancją jakości Gwarant zobowiązuje się do usunięcia wady fizycznej rzeczy wchodzącej w zakres przedmiotu Umowy. </w:t>
      </w:r>
    </w:p>
    <w:p w:rsidR="00DE2138" w:rsidRPr="00F553B8" w:rsidRDefault="00DE2138" w:rsidP="009C4D03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W przypadku wystąpienia (ujawnienia) wady, w tym wady ukrytej, w okresie gwarancji Zamawiający zobowiązany jest zawiadomić Gwaranta niezwłocznie po jej dostrzeżeniu. </w:t>
      </w:r>
    </w:p>
    <w:p w:rsidR="00DE2138" w:rsidRPr="00F553B8" w:rsidRDefault="00DE2138" w:rsidP="009C4D03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F553B8" w:rsidRPr="00F553B8" w:rsidRDefault="00DE2138" w:rsidP="009C4D03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Cambria" w:hAnsi="Cambria"/>
        </w:rPr>
      </w:pPr>
      <w:r w:rsidRPr="00F553B8">
        <w:rPr>
          <w:rFonts w:ascii="Cambria" w:hAnsi="Cambria"/>
        </w:rPr>
        <w:lastRenderedPageBreak/>
        <w:t xml:space="preserve">Gwarant odpowiada za wadę również po upływie okresu gwarancji, jeżeli Zamawiający zawiadomił Gwaranta o powstaniu wady przed upływem okresu gwarancji. </w:t>
      </w:r>
    </w:p>
    <w:p w:rsidR="00DE2138" w:rsidRPr="00F553B8" w:rsidRDefault="00DE2138" w:rsidP="009C4D03">
      <w:pPr>
        <w:pStyle w:val="Akapitzlist"/>
        <w:numPr>
          <w:ilvl w:val="2"/>
          <w:numId w:val="12"/>
        </w:numPr>
        <w:spacing w:after="40" w:line="276" w:lineRule="auto"/>
        <w:ind w:left="284" w:hanging="284"/>
        <w:jc w:val="both"/>
        <w:rPr>
          <w:rFonts w:ascii="Cambria" w:hAnsi="Cambria" w:cs="Cambria"/>
        </w:rPr>
      </w:pPr>
      <w:r w:rsidRPr="00F553B8">
        <w:rPr>
          <w:rFonts w:ascii="Cambria" w:hAnsi="Cambria" w:cs="Cambria"/>
        </w:rPr>
        <w:t xml:space="preserve">Ogólne warunki gwarancji: </w:t>
      </w:r>
    </w:p>
    <w:p w:rsidR="00DE2138" w:rsidRPr="00F553B8" w:rsidRDefault="00DE2138" w:rsidP="009C4D03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Gwarant oświadcza, że dokumentacji projektowa jest wykonana zgodnie z obowiązującymi przepisami techniczno-budowlanymi PN-EN lub równoważnymi, zasadami wiedzy technicznej </w:t>
      </w:r>
    </w:p>
    <w:p w:rsidR="00DE2138" w:rsidRPr="00F553B8" w:rsidRDefault="00DE2138" w:rsidP="009C4D03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DE2138" w:rsidRPr="00F553B8" w:rsidRDefault="00DE2138" w:rsidP="009C4D03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Usunięcie wad powinno być stwierdzone protokolarnie. </w:t>
      </w:r>
    </w:p>
    <w:p w:rsidR="00DE2138" w:rsidRPr="00F553B8" w:rsidRDefault="00DE2138" w:rsidP="009C4D03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DE2138" w:rsidRPr="00F553B8" w:rsidRDefault="00DE2138" w:rsidP="009C4D03">
      <w:pPr>
        <w:pStyle w:val="Akapitzlist"/>
        <w:numPr>
          <w:ilvl w:val="1"/>
          <w:numId w:val="14"/>
        </w:numPr>
        <w:spacing w:line="276" w:lineRule="auto"/>
        <w:ind w:left="709" w:hanging="425"/>
        <w:jc w:val="both"/>
        <w:rPr>
          <w:rFonts w:ascii="Cambria" w:hAnsi="Cambria"/>
        </w:rPr>
      </w:pPr>
      <w:r w:rsidRPr="00F553B8">
        <w:rPr>
          <w:rFonts w:ascii="Cambria" w:hAnsi="Cambria"/>
        </w:rPr>
        <w:t xml:space="preserve">Gwarant jest odpowiedzialny za wszelkie szkody, które spowodował usuwaniem wad. </w:t>
      </w:r>
    </w:p>
    <w:p w:rsidR="00DE2138" w:rsidRDefault="00DE2138" w:rsidP="009C4D03">
      <w:pPr>
        <w:pStyle w:val="Default"/>
        <w:spacing w:after="42" w:line="276" w:lineRule="auto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3"/>
          <w:szCs w:val="23"/>
        </w:rPr>
        <w:t xml:space="preserve">5. </w:t>
      </w:r>
      <w:r>
        <w:rPr>
          <w:rFonts w:ascii="Cambria" w:hAnsi="Cambria" w:cs="Cambria"/>
          <w:sz w:val="22"/>
          <w:szCs w:val="22"/>
        </w:rPr>
        <w:t xml:space="preserve">Komunikacja </w:t>
      </w:r>
    </w:p>
    <w:p w:rsidR="00DE2138" w:rsidRDefault="00DE2138" w:rsidP="009C4D03">
      <w:pPr>
        <w:pStyle w:val="Default"/>
        <w:spacing w:after="42"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1) </w:t>
      </w:r>
      <w:r w:rsidR="00F553B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O każdej wadzie Zamawiający powiadomi Gwaranta pocztą elektroniczną na niżej wskazany adres e-mail: ………………………………………………… </w:t>
      </w:r>
    </w:p>
    <w:p w:rsidR="00DE2138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2) </w:t>
      </w:r>
      <w:r w:rsidR="00F553B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Gwarant jest zobowiązany potwierdzić niezwłocznie przyjęcie zgłoszenia na niżej wskazane adres: </w:t>
      </w:r>
    </w:p>
    <w:p w:rsidR="00DE2138" w:rsidRDefault="00DE2138" w:rsidP="009C4D03">
      <w:pPr>
        <w:pStyle w:val="Default"/>
        <w:spacing w:line="276" w:lineRule="auto"/>
        <w:ind w:left="708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Poczta elektroniczna: zgm@zgm.glogow.pl i uzgodnić z Zamawiającym termin usunięcia wad. </w:t>
      </w:r>
    </w:p>
    <w:p w:rsidR="00DE2138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3) </w:t>
      </w:r>
      <w:r w:rsidR="00F553B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Wszelka komunikacja pomiędzy Stronami potwierdzona zostanie w formie pisemnej na: </w:t>
      </w:r>
    </w:p>
    <w:p w:rsidR="00DE2138" w:rsidRPr="00F553B8" w:rsidRDefault="00DE2138" w:rsidP="009C4D03">
      <w:pPr>
        <w:pStyle w:val="Default"/>
        <w:numPr>
          <w:ilvl w:val="1"/>
          <w:numId w:val="15"/>
        </w:numPr>
        <w:spacing w:line="276" w:lineRule="auto"/>
        <w:ind w:left="993" w:hanging="284"/>
        <w:jc w:val="both"/>
        <w:rPr>
          <w:rFonts w:ascii="Cambria" w:hAnsi="Cambria" w:cs="Cambria"/>
          <w:sz w:val="22"/>
          <w:szCs w:val="22"/>
        </w:rPr>
      </w:pPr>
      <w:r w:rsidRPr="00F553B8">
        <w:rPr>
          <w:rFonts w:ascii="Cambria" w:hAnsi="Cambria" w:cs="Cambria"/>
          <w:sz w:val="22"/>
          <w:szCs w:val="22"/>
        </w:rPr>
        <w:t xml:space="preserve">Adres Gwaranta: ………………………………………………………………………………………………. </w:t>
      </w:r>
    </w:p>
    <w:p w:rsidR="00DE2138" w:rsidRPr="00F553B8" w:rsidRDefault="00DE2138" w:rsidP="009C4D03">
      <w:pPr>
        <w:pStyle w:val="Default"/>
        <w:numPr>
          <w:ilvl w:val="1"/>
          <w:numId w:val="15"/>
        </w:numPr>
        <w:spacing w:line="276" w:lineRule="auto"/>
        <w:ind w:left="993" w:hanging="284"/>
        <w:jc w:val="both"/>
        <w:rPr>
          <w:rFonts w:ascii="Cambria" w:hAnsi="Cambria" w:cs="Cambria"/>
          <w:sz w:val="22"/>
          <w:szCs w:val="22"/>
        </w:rPr>
      </w:pPr>
      <w:r w:rsidRPr="00F553B8">
        <w:rPr>
          <w:rFonts w:ascii="Cambria" w:hAnsi="Cambria" w:cs="Cambria"/>
          <w:sz w:val="22"/>
          <w:szCs w:val="22"/>
        </w:rPr>
        <w:t>Adres Zamawiającego: Zakład Gospodarki Mies</w:t>
      </w:r>
      <w:r w:rsidR="00F553B8" w:rsidRPr="00F553B8">
        <w:rPr>
          <w:rFonts w:ascii="Cambria" w:hAnsi="Cambria" w:cs="Cambria"/>
          <w:sz w:val="22"/>
          <w:szCs w:val="22"/>
        </w:rPr>
        <w:t>zkaniowej w Głogowie działający</w:t>
      </w:r>
      <w:r w:rsidR="00F553B8" w:rsidRPr="00F553B8">
        <w:rPr>
          <w:rFonts w:ascii="Cambria" w:hAnsi="Cambria" w:cs="Cambria"/>
          <w:sz w:val="22"/>
          <w:szCs w:val="22"/>
        </w:rPr>
        <w:br/>
      </w:r>
      <w:r w:rsidRPr="00F553B8">
        <w:rPr>
          <w:rFonts w:ascii="Cambria" w:hAnsi="Cambria" w:cs="Cambria"/>
          <w:sz w:val="22"/>
          <w:szCs w:val="22"/>
        </w:rPr>
        <w:t xml:space="preserve">w imieniu i na rzecz Gminy Miejskiej Głogów </w:t>
      </w:r>
      <w:r w:rsidR="00F553B8">
        <w:rPr>
          <w:rFonts w:ascii="Cambria" w:hAnsi="Cambria" w:cs="Cambria"/>
          <w:sz w:val="22"/>
          <w:szCs w:val="22"/>
        </w:rPr>
        <w:t xml:space="preserve">, </w:t>
      </w:r>
      <w:r w:rsidRPr="00F553B8">
        <w:rPr>
          <w:rFonts w:ascii="Cambria" w:hAnsi="Cambria" w:cs="Cambria"/>
          <w:sz w:val="22"/>
          <w:szCs w:val="22"/>
        </w:rPr>
        <w:t xml:space="preserve">ul. Poczdamska 1, 67-200 Głogów </w:t>
      </w:r>
    </w:p>
    <w:p w:rsidR="00DE2138" w:rsidRDefault="00DE2138" w:rsidP="009C4D03">
      <w:pPr>
        <w:pStyle w:val="Default"/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4) </w:t>
      </w:r>
      <w:r w:rsidR="00F553B8"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DE2138" w:rsidRDefault="00DE2138" w:rsidP="009C4D03">
      <w:pPr>
        <w:pStyle w:val="Default"/>
        <w:spacing w:after="43" w:line="276" w:lineRule="auto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3"/>
          <w:szCs w:val="23"/>
        </w:rPr>
        <w:t xml:space="preserve">6. </w:t>
      </w:r>
      <w:r>
        <w:rPr>
          <w:rFonts w:ascii="Cambria" w:hAnsi="Cambria" w:cs="Cambria"/>
          <w:sz w:val="22"/>
          <w:szCs w:val="22"/>
        </w:rPr>
        <w:t xml:space="preserve">Postanowienia końcowe </w:t>
      </w:r>
    </w:p>
    <w:p w:rsidR="00DE2138" w:rsidRDefault="00DE2138" w:rsidP="009C4D03">
      <w:pPr>
        <w:pStyle w:val="Default"/>
        <w:tabs>
          <w:tab w:val="left" w:pos="284"/>
        </w:tabs>
        <w:spacing w:line="276" w:lineRule="auto"/>
        <w:ind w:left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sprawach nieuregulowanych niniejszą Karta Gwarancyjną zastosowanie mają zastosowanie aktualnie obowiązujące przepisy prawa, w tym w szczególności Kodeksu cywilnego. </w:t>
      </w:r>
    </w:p>
    <w:p w:rsidR="00DE2138" w:rsidRDefault="00DE2138" w:rsidP="009C4D03">
      <w:pPr>
        <w:pStyle w:val="Default"/>
        <w:spacing w:line="276" w:lineRule="auto"/>
        <w:jc w:val="both"/>
        <w:rPr>
          <w:rFonts w:ascii="Cambria" w:hAnsi="Cambria" w:cs="Cambria"/>
          <w:sz w:val="22"/>
          <w:szCs w:val="22"/>
        </w:rPr>
      </w:pPr>
    </w:p>
    <w:p w:rsidR="00DE2138" w:rsidRDefault="00DE2138" w:rsidP="009C4D03">
      <w:pPr>
        <w:spacing w:line="276" w:lineRule="auto"/>
        <w:jc w:val="both"/>
      </w:pPr>
      <w:r>
        <w:rPr>
          <w:rFonts w:ascii="Cambria" w:hAnsi="Cambria" w:cs="Cambria"/>
        </w:rPr>
        <w:t>Podpis/y Gwaranta</w:t>
      </w:r>
    </w:p>
    <w:p w:rsidR="00DE2138" w:rsidRDefault="00DE2138" w:rsidP="009C4D03">
      <w:pPr>
        <w:pStyle w:val="Default"/>
        <w:spacing w:line="276" w:lineRule="auto"/>
        <w:rPr>
          <w:rFonts w:ascii="Cambria" w:hAnsi="Cambria" w:cs="Cambria"/>
          <w:sz w:val="22"/>
          <w:szCs w:val="22"/>
        </w:rPr>
      </w:pPr>
    </w:p>
    <w:p w:rsidR="00DE2138" w:rsidRDefault="00DE2138" w:rsidP="009C4D03">
      <w:pPr>
        <w:pStyle w:val="Default"/>
        <w:widowControl w:val="0"/>
        <w:spacing w:line="276" w:lineRule="auto"/>
        <w:rPr>
          <w:rFonts w:ascii="Cambria" w:hAnsi="Cambria" w:cs="Cambria"/>
          <w:sz w:val="22"/>
          <w:szCs w:val="22"/>
        </w:rPr>
      </w:pPr>
    </w:p>
    <w:sectPr w:rsidR="00DE2138" w:rsidSect="00AB1D53"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53" w:rsidRDefault="00AB1D53" w:rsidP="00AB1D53">
      <w:pPr>
        <w:spacing w:after="0" w:line="240" w:lineRule="auto"/>
      </w:pPr>
      <w:r>
        <w:separator/>
      </w:r>
    </w:p>
  </w:endnote>
  <w:endnote w:type="continuationSeparator" w:id="0">
    <w:p w:rsidR="00AB1D53" w:rsidRDefault="00AB1D53" w:rsidP="00AB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16"/>
        <w:szCs w:val="16"/>
      </w:rPr>
      <w:id w:val="616719745"/>
      <w:docPartObj>
        <w:docPartGallery w:val="Page Numbers (Bottom of Page)"/>
        <w:docPartUnique/>
      </w:docPartObj>
    </w:sdtPr>
    <w:sdtEndPr/>
    <w:sdtContent>
      <w:p w:rsidR="00AB1D53" w:rsidRPr="00AB1D53" w:rsidRDefault="00AB1D53">
        <w:pPr>
          <w:pStyle w:val="Stopka"/>
          <w:jc w:val="center"/>
          <w:rPr>
            <w:rFonts w:ascii="Cambria" w:hAnsi="Cambria"/>
            <w:sz w:val="16"/>
            <w:szCs w:val="16"/>
          </w:rPr>
        </w:pPr>
        <w:r w:rsidRPr="00AB1D53">
          <w:rPr>
            <w:rFonts w:ascii="Cambria" w:hAnsi="Cambria"/>
            <w:sz w:val="16"/>
            <w:szCs w:val="16"/>
          </w:rPr>
          <w:fldChar w:fldCharType="begin"/>
        </w:r>
        <w:r w:rsidRPr="00AB1D53">
          <w:rPr>
            <w:rFonts w:ascii="Cambria" w:hAnsi="Cambria"/>
            <w:sz w:val="16"/>
            <w:szCs w:val="16"/>
          </w:rPr>
          <w:instrText>PAGE   \* MERGEFORMAT</w:instrText>
        </w:r>
        <w:r w:rsidRPr="00AB1D53">
          <w:rPr>
            <w:rFonts w:ascii="Cambria" w:hAnsi="Cambria"/>
            <w:sz w:val="16"/>
            <w:szCs w:val="16"/>
          </w:rPr>
          <w:fldChar w:fldCharType="separate"/>
        </w:r>
        <w:r w:rsidR="00AA1AB0">
          <w:rPr>
            <w:rFonts w:ascii="Cambria" w:hAnsi="Cambria"/>
            <w:noProof/>
            <w:sz w:val="16"/>
            <w:szCs w:val="16"/>
          </w:rPr>
          <w:t>10</w:t>
        </w:r>
        <w:r w:rsidRPr="00AB1D53">
          <w:rPr>
            <w:rFonts w:ascii="Cambria" w:hAnsi="Cambria"/>
            <w:sz w:val="16"/>
            <w:szCs w:val="16"/>
          </w:rPr>
          <w:fldChar w:fldCharType="end"/>
        </w:r>
      </w:p>
    </w:sdtContent>
  </w:sdt>
  <w:p w:rsidR="00AB1D53" w:rsidRDefault="00AB1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53" w:rsidRDefault="00AB1D53" w:rsidP="00AB1D53">
      <w:pPr>
        <w:spacing w:after="0" w:line="240" w:lineRule="auto"/>
      </w:pPr>
      <w:r>
        <w:separator/>
      </w:r>
    </w:p>
  </w:footnote>
  <w:footnote w:type="continuationSeparator" w:id="0">
    <w:p w:rsidR="00AB1D53" w:rsidRDefault="00AB1D53" w:rsidP="00AB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21B0"/>
    <w:multiLevelType w:val="hybridMultilevel"/>
    <w:tmpl w:val="3F60C056"/>
    <w:lvl w:ilvl="0" w:tplc="2118D984">
      <w:start w:val="2"/>
      <w:numFmt w:val="decimal"/>
      <w:lvlText w:val="2.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F5DCF"/>
    <w:multiLevelType w:val="hybridMultilevel"/>
    <w:tmpl w:val="15C0E56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12A6220C"/>
    <w:multiLevelType w:val="hybridMultilevel"/>
    <w:tmpl w:val="CD140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B1285"/>
    <w:multiLevelType w:val="hybridMultilevel"/>
    <w:tmpl w:val="7DD25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A7EB9"/>
    <w:multiLevelType w:val="hybridMultilevel"/>
    <w:tmpl w:val="C004F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F5D54"/>
    <w:multiLevelType w:val="hybridMultilevel"/>
    <w:tmpl w:val="665A1B1E"/>
    <w:lvl w:ilvl="0" w:tplc="B880BFDC">
      <w:start w:val="1"/>
      <w:numFmt w:val="decimal"/>
      <w:lvlText w:val="2.%1."/>
      <w:lvlJc w:val="left"/>
      <w:pPr>
        <w:ind w:left="2160" w:hanging="360"/>
      </w:pPr>
      <w:rPr>
        <w:rFonts w:hint="default"/>
      </w:rPr>
    </w:lvl>
    <w:lvl w:ilvl="1" w:tplc="7F3486AE">
      <w:start w:val="1"/>
      <w:numFmt w:val="decimal"/>
      <w:lvlText w:val="%2)"/>
      <w:lvlJc w:val="left"/>
      <w:pPr>
        <w:ind w:left="2880" w:hanging="360"/>
      </w:pPr>
      <w:rPr>
        <w:rFonts w:hint="default"/>
      </w:rPr>
    </w:lvl>
    <w:lvl w:ilvl="2" w:tplc="A2DAEFFE">
      <w:start w:val="1"/>
      <w:numFmt w:val="decimal"/>
      <w:lvlText w:val="%3."/>
      <w:lvlJc w:val="left"/>
      <w:pPr>
        <w:ind w:left="3780" w:hanging="360"/>
      </w:pPr>
      <w:rPr>
        <w:rFonts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0729C5"/>
    <w:multiLevelType w:val="hybridMultilevel"/>
    <w:tmpl w:val="A7003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00AC7"/>
    <w:multiLevelType w:val="hybridMultilevel"/>
    <w:tmpl w:val="4E768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7F7B"/>
    <w:multiLevelType w:val="hybridMultilevel"/>
    <w:tmpl w:val="D83C3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72921"/>
    <w:multiLevelType w:val="hybridMultilevel"/>
    <w:tmpl w:val="1A5A7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EE40EDE">
      <w:start w:val="1"/>
      <w:numFmt w:val="lowerLetter"/>
      <w:lvlText w:val="%2)"/>
      <w:lvlJc w:val="left"/>
      <w:pPr>
        <w:ind w:left="1440" w:hanging="360"/>
      </w:pPr>
      <w:rPr>
        <w:rFonts w:cs="Calibri"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7854"/>
    <w:multiLevelType w:val="hybridMultilevel"/>
    <w:tmpl w:val="B0DA49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AAC26C56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73C1E1D"/>
    <w:multiLevelType w:val="hybridMultilevel"/>
    <w:tmpl w:val="CF68878C"/>
    <w:lvl w:ilvl="0" w:tplc="3A8452C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A68C9"/>
    <w:multiLevelType w:val="hybridMultilevel"/>
    <w:tmpl w:val="7884E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95230"/>
    <w:multiLevelType w:val="hybridMultilevel"/>
    <w:tmpl w:val="75D6318E"/>
    <w:lvl w:ilvl="0" w:tplc="685ADD7C">
      <w:start w:val="1"/>
      <w:numFmt w:val="decimal"/>
      <w:lvlText w:val="2.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32059"/>
    <w:multiLevelType w:val="multilevel"/>
    <w:tmpl w:val="8480B0D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210657C"/>
    <w:multiLevelType w:val="hybridMultilevel"/>
    <w:tmpl w:val="3BE406F2"/>
    <w:lvl w:ilvl="0" w:tplc="962E0E08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065A9"/>
    <w:multiLevelType w:val="hybridMultilevel"/>
    <w:tmpl w:val="C382F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4596D"/>
    <w:multiLevelType w:val="hybridMultilevel"/>
    <w:tmpl w:val="F6DAC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140C1"/>
    <w:multiLevelType w:val="hybridMultilevel"/>
    <w:tmpl w:val="6518C0AA"/>
    <w:lvl w:ilvl="0" w:tplc="1DBAE27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650A8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F1C9E"/>
    <w:multiLevelType w:val="hybridMultilevel"/>
    <w:tmpl w:val="415C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609DF"/>
    <w:multiLevelType w:val="hybridMultilevel"/>
    <w:tmpl w:val="DC065D3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10"/>
  </w:num>
  <w:num w:numId="5">
    <w:abstractNumId w:val="2"/>
  </w:num>
  <w:num w:numId="6">
    <w:abstractNumId w:val="4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7"/>
  </w:num>
  <w:num w:numId="12">
    <w:abstractNumId w:val="9"/>
  </w:num>
  <w:num w:numId="13">
    <w:abstractNumId w:val="16"/>
  </w:num>
  <w:num w:numId="14">
    <w:abstractNumId w:val="17"/>
  </w:num>
  <w:num w:numId="15">
    <w:abstractNumId w:val="3"/>
  </w:num>
  <w:num w:numId="16">
    <w:abstractNumId w:val="0"/>
  </w:num>
  <w:num w:numId="17">
    <w:abstractNumId w:val="13"/>
  </w:num>
  <w:num w:numId="18">
    <w:abstractNumId w:val="11"/>
  </w:num>
  <w:num w:numId="19">
    <w:abstractNumId w:val="1"/>
  </w:num>
  <w:num w:numId="20">
    <w:abstractNumId w:val="18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FE"/>
    <w:rsid w:val="00080089"/>
    <w:rsid w:val="00327E3D"/>
    <w:rsid w:val="00524ABF"/>
    <w:rsid w:val="00536B58"/>
    <w:rsid w:val="00612956"/>
    <w:rsid w:val="007B6BFF"/>
    <w:rsid w:val="007F3898"/>
    <w:rsid w:val="009C4D03"/>
    <w:rsid w:val="00AA1AB0"/>
    <w:rsid w:val="00AB1D53"/>
    <w:rsid w:val="00B0234A"/>
    <w:rsid w:val="00BB2C38"/>
    <w:rsid w:val="00D836DC"/>
    <w:rsid w:val="00DE2138"/>
    <w:rsid w:val="00F137FE"/>
    <w:rsid w:val="00F5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35109-0815-4873-8BC2-A068EDF6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137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semiHidden/>
    <w:rsid w:val="00D836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53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1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D53"/>
  </w:style>
  <w:style w:type="paragraph" w:styleId="Stopka">
    <w:name w:val="footer"/>
    <w:basedOn w:val="Normalny"/>
    <w:link w:val="StopkaZnak"/>
    <w:uiPriority w:val="99"/>
    <w:unhideWhenUsed/>
    <w:rsid w:val="00AB1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D53"/>
  </w:style>
  <w:style w:type="paragraph" w:styleId="Tekstdymka">
    <w:name w:val="Balloon Text"/>
    <w:basedOn w:val="Normalny"/>
    <w:link w:val="TekstdymkaZnak"/>
    <w:uiPriority w:val="99"/>
    <w:semiHidden/>
    <w:unhideWhenUsed/>
    <w:rsid w:val="0052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AB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36B5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36B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E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7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4A08-5D5C-4FAE-8D40-88F7D9FE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3685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9</cp:revision>
  <cp:lastPrinted>2019-10-29T08:03:00Z</cp:lastPrinted>
  <dcterms:created xsi:type="dcterms:W3CDTF">2019-04-01T07:39:00Z</dcterms:created>
  <dcterms:modified xsi:type="dcterms:W3CDTF">2022-05-18T12:31:00Z</dcterms:modified>
</cp:coreProperties>
</file>